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1E6" w:rsidRDefault="007551E6" w:rsidP="00C442DD">
      <w:pPr>
        <w:jc w:val="center"/>
        <w:rPr>
          <w:rFonts w:ascii="Times New Roman" w:hAnsi="Times New Roman" w:cs="Times New Roman"/>
          <w:b/>
          <w:sz w:val="28"/>
          <w:szCs w:val="28"/>
        </w:rPr>
      </w:pPr>
      <w:r w:rsidRPr="00C442DD">
        <w:rPr>
          <w:rFonts w:ascii="Times New Roman" w:hAnsi="Times New Roman" w:cs="Times New Roman"/>
          <w:b/>
          <w:sz w:val="28"/>
          <w:szCs w:val="28"/>
        </w:rPr>
        <w:t xml:space="preserve">Лекция №1. </w:t>
      </w:r>
      <w:r>
        <w:rPr>
          <w:rFonts w:ascii="Times New Roman" w:hAnsi="Times New Roman" w:cs="Times New Roman"/>
          <w:b/>
          <w:sz w:val="28"/>
          <w:szCs w:val="28"/>
        </w:rPr>
        <w:t xml:space="preserve"> 09.11.20</w:t>
      </w:r>
    </w:p>
    <w:p w:rsidR="007551E6" w:rsidRPr="00C442DD" w:rsidRDefault="007551E6" w:rsidP="00C442DD">
      <w:pPr>
        <w:jc w:val="center"/>
        <w:rPr>
          <w:rFonts w:ascii="Times New Roman" w:hAnsi="Times New Roman" w:cs="Times New Roman"/>
          <w:b/>
          <w:sz w:val="28"/>
          <w:szCs w:val="28"/>
        </w:rPr>
      </w:pPr>
      <w:r w:rsidRPr="00C442DD">
        <w:rPr>
          <w:rFonts w:ascii="Times New Roman" w:hAnsi="Times New Roman" w:cs="Times New Roman"/>
          <w:b/>
          <w:sz w:val="28"/>
          <w:szCs w:val="28"/>
        </w:rPr>
        <w:t>Общее представление о педагогике</w:t>
      </w:r>
      <w:r>
        <w:rPr>
          <w:rFonts w:ascii="Times New Roman" w:hAnsi="Times New Roman" w:cs="Times New Roman"/>
          <w:b/>
          <w:sz w:val="28"/>
          <w:szCs w:val="28"/>
        </w:rPr>
        <w:t xml:space="preserve">. </w:t>
      </w:r>
      <w:r w:rsidRPr="00C442DD">
        <w:rPr>
          <w:rFonts w:ascii="Times New Roman" w:hAnsi="Times New Roman" w:cs="Times New Roman"/>
          <w:b/>
          <w:sz w:val="28"/>
          <w:szCs w:val="28"/>
        </w:rPr>
        <w:t>Методы и методики психолого-педагогического исследования</w:t>
      </w:r>
    </w:p>
    <w:p w:rsidR="007551E6" w:rsidRDefault="007551E6" w:rsidP="00C442DD">
      <w:pPr>
        <w:shd w:val="clear" w:color="auto" w:fill="FFFFFF"/>
        <w:ind w:right="5" w:firstLine="709"/>
        <w:jc w:val="both"/>
        <w:rPr>
          <w:rFonts w:ascii="Times New Roman" w:hAnsi="Times New Roman" w:cs="Times New Roman"/>
          <w:sz w:val="28"/>
          <w:szCs w:val="28"/>
        </w:rPr>
      </w:pPr>
    </w:p>
    <w:p w:rsidR="007551E6" w:rsidRPr="00C442DD" w:rsidRDefault="007551E6" w:rsidP="00C442DD">
      <w:pPr>
        <w:shd w:val="clear" w:color="auto" w:fill="FFFFFF"/>
        <w:ind w:right="5" w:firstLine="709"/>
        <w:jc w:val="both"/>
        <w:rPr>
          <w:rFonts w:ascii="Times New Roman" w:hAnsi="Times New Roman" w:cs="Times New Roman"/>
          <w:sz w:val="28"/>
          <w:szCs w:val="28"/>
        </w:rPr>
      </w:pPr>
      <w:r w:rsidRPr="00C442DD">
        <w:rPr>
          <w:rFonts w:ascii="Times New Roman" w:hAnsi="Times New Roman" w:cs="Times New Roman"/>
          <w:sz w:val="28"/>
          <w:szCs w:val="28"/>
        </w:rPr>
        <w:t>Педагогика – это наука о воспитательных отношениях, возникающих в процессе взаимосвязи воспитания, образования и обучения с самовоспитанием, самообразо</w:t>
      </w:r>
      <w:r w:rsidRPr="00C442DD">
        <w:rPr>
          <w:rFonts w:ascii="Times New Roman" w:hAnsi="Times New Roman" w:cs="Times New Roman"/>
          <w:sz w:val="28"/>
          <w:szCs w:val="28"/>
        </w:rPr>
        <w:softHyphen/>
        <w:t>ванием и самообучением и направленных на развитие человека. Педагогику можно определить как науку перевода опыта одного поколения в опыт другого.</w:t>
      </w:r>
    </w:p>
    <w:p w:rsidR="007551E6" w:rsidRPr="00C442DD" w:rsidRDefault="007551E6" w:rsidP="00C442DD">
      <w:pPr>
        <w:shd w:val="clear" w:color="auto" w:fill="FFFFFF"/>
        <w:ind w:firstLine="709"/>
        <w:jc w:val="both"/>
        <w:rPr>
          <w:rFonts w:ascii="Times New Roman" w:hAnsi="Times New Roman" w:cs="Times New Roman"/>
          <w:sz w:val="28"/>
          <w:szCs w:val="28"/>
        </w:rPr>
      </w:pPr>
      <w:r w:rsidRPr="00C442DD">
        <w:rPr>
          <w:rFonts w:ascii="Times New Roman" w:hAnsi="Times New Roman" w:cs="Times New Roman"/>
          <w:iCs/>
          <w:sz w:val="28"/>
          <w:szCs w:val="28"/>
        </w:rPr>
        <w:t xml:space="preserve">Педагогика </w:t>
      </w:r>
      <w:r w:rsidRPr="00C442DD">
        <w:rPr>
          <w:rFonts w:ascii="Times New Roman" w:hAnsi="Times New Roman" w:cs="Times New Roman"/>
          <w:sz w:val="28"/>
          <w:szCs w:val="28"/>
        </w:rPr>
        <w:t>– это наука о том, как воспитывать чело</w:t>
      </w:r>
      <w:r w:rsidRPr="00C442DD">
        <w:rPr>
          <w:rFonts w:ascii="Times New Roman" w:hAnsi="Times New Roman" w:cs="Times New Roman"/>
          <w:spacing w:val="-2"/>
          <w:sz w:val="28"/>
          <w:szCs w:val="28"/>
        </w:rPr>
        <w:t>века, как помочь ему стать духовно богатым, творчески ак</w:t>
      </w:r>
      <w:r w:rsidRPr="00C442DD">
        <w:rPr>
          <w:rFonts w:ascii="Times New Roman" w:hAnsi="Times New Roman" w:cs="Times New Roman"/>
          <w:sz w:val="28"/>
          <w:szCs w:val="28"/>
        </w:rPr>
        <w:t>тивным и вполне удовлетворенным жизнью, найти равновесие с природой и обществом.</w:t>
      </w:r>
    </w:p>
    <w:p w:rsidR="007551E6" w:rsidRPr="00C442DD" w:rsidRDefault="007551E6" w:rsidP="00C442DD">
      <w:pPr>
        <w:shd w:val="clear" w:color="auto" w:fill="FFFFFF"/>
        <w:ind w:firstLine="709"/>
        <w:jc w:val="both"/>
        <w:rPr>
          <w:rFonts w:ascii="Times New Roman" w:hAnsi="Times New Roman" w:cs="Times New Roman"/>
          <w:sz w:val="28"/>
          <w:szCs w:val="28"/>
        </w:rPr>
      </w:pPr>
      <w:r w:rsidRPr="00C442DD">
        <w:rPr>
          <w:rFonts w:ascii="Times New Roman" w:hAnsi="Times New Roman" w:cs="Times New Roman"/>
          <w:sz w:val="28"/>
          <w:szCs w:val="28"/>
        </w:rPr>
        <w:t xml:space="preserve">Педагогика иногда рассматривается как наука и как искусство. Когда речь идет о воспитании, то необходимо иметь в виду, что оно имеет два аспекта – </w:t>
      </w:r>
      <w:r w:rsidRPr="00C442DD">
        <w:rPr>
          <w:rFonts w:ascii="Times New Roman" w:hAnsi="Times New Roman" w:cs="Times New Roman"/>
          <w:iCs/>
          <w:sz w:val="28"/>
          <w:szCs w:val="28"/>
        </w:rPr>
        <w:t xml:space="preserve">теоретический и практический. Теоретический аспект воспитания </w:t>
      </w:r>
      <w:r w:rsidRPr="00C442DD">
        <w:rPr>
          <w:rFonts w:ascii="Times New Roman" w:hAnsi="Times New Roman" w:cs="Times New Roman"/>
          <w:sz w:val="28"/>
          <w:szCs w:val="28"/>
        </w:rPr>
        <w:t>является предметом научно-педагогического исследования. В этом смысле педагогика выступает как наука и представляет собой совокупность теоретических и методических идей по вопросам воспитания.</w:t>
      </w:r>
    </w:p>
    <w:p w:rsidR="007551E6" w:rsidRPr="00C442DD" w:rsidRDefault="007551E6" w:rsidP="00C442DD">
      <w:pPr>
        <w:shd w:val="clear" w:color="auto" w:fill="FFFFFF"/>
        <w:ind w:firstLine="709"/>
        <w:jc w:val="both"/>
        <w:rPr>
          <w:rFonts w:ascii="Times New Roman" w:hAnsi="Times New Roman" w:cs="Times New Roman"/>
          <w:sz w:val="28"/>
          <w:szCs w:val="28"/>
        </w:rPr>
      </w:pPr>
      <w:r w:rsidRPr="00C442DD">
        <w:rPr>
          <w:rFonts w:ascii="Times New Roman" w:hAnsi="Times New Roman" w:cs="Times New Roman"/>
          <w:sz w:val="28"/>
          <w:szCs w:val="28"/>
        </w:rPr>
        <w:t>Другое дело – практическая воспитательная деятельность. Ее осуществление требует от педагога овладения соответствующими воспитательными умениями и навыками, которые могут иметь различную степень совершенства и достигать уровня педагогического искусства. С семантической точки зрения необходимо различать педагогику как теоретическую науку и практическую воспитательную деятельность как искусство.</w:t>
      </w:r>
    </w:p>
    <w:p w:rsidR="007551E6" w:rsidRPr="00C442DD" w:rsidRDefault="007551E6" w:rsidP="00C442DD">
      <w:pPr>
        <w:shd w:val="clear" w:color="auto" w:fill="FFFFFF"/>
        <w:ind w:right="5" w:firstLine="709"/>
        <w:jc w:val="both"/>
        <w:rPr>
          <w:rFonts w:ascii="Times New Roman" w:hAnsi="Times New Roman" w:cs="Times New Roman"/>
          <w:sz w:val="28"/>
          <w:szCs w:val="28"/>
        </w:rPr>
      </w:pPr>
      <w:r w:rsidRPr="00C442DD">
        <w:rPr>
          <w:rFonts w:ascii="Times New Roman" w:hAnsi="Times New Roman" w:cs="Times New Roman"/>
          <w:sz w:val="28"/>
          <w:szCs w:val="28"/>
        </w:rPr>
        <w:t>Предметом педагогики является исследование сущности формирования и развития человеческой личности и разработка на этой основе теории и методики воспитания как специально организованного педагогического процесса.</w:t>
      </w:r>
    </w:p>
    <w:p w:rsidR="007551E6" w:rsidRPr="00C442DD" w:rsidRDefault="007551E6" w:rsidP="00C442DD">
      <w:pPr>
        <w:shd w:val="clear" w:color="auto" w:fill="FFFFFF"/>
        <w:ind w:left="341" w:firstLine="709"/>
        <w:rPr>
          <w:rFonts w:ascii="Times New Roman" w:hAnsi="Times New Roman" w:cs="Times New Roman"/>
          <w:sz w:val="28"/>
          <w:szCs w:val="28"/>
        </w:rPr>
      </w:pPr>
      <w:r w:rsidRPr="00C442DD">
        <w:rPr>
          <w:rFonts w:ascii="Times New Roman" w:hAnsi="Times New Roman" w:cs="Times New Roman"/>
          <w:sz w:val="28"/>
          <w:szCs w:val="28"/>
        </w:rPr>
        <w:t>Педагогика исследует следующие проблемы:</w:t>
      </w:r>
    </w:p>
    <w:p w:rsidR="007551E6" w:rsidRPr="00C442DD" w:rsidRDefault="007551E6" w:rsidP="00C442DD">
      <w:pPr>
        <w:numPr>
          <w:ilvl w:val="0"/>
          <w:numId w:val="1"/>
        </w:numPr>
        <w:shd w:val="clear" w:color="auto" w:fill="FFFFFF"/>
        <w:tabs>
          <w:tab w:val="left" w:pos="566"/>
        </w:tabs>
        <w:autoSpaceDE w:val="0"/>
        <w:autoSpaceDN w:val="0"/>
        <w:adjustRightInd w:val="0"/>
        <w:ind w:left="567" w:right="5" w:hanging="567"/>
        <w:jc w:val="both"/>
        <w:rPr>
          <w:rFonts w:ascii="Times New Roman" w:hAnsi="Times New Roman" w:cs="Times New Roman"/>
          <w:sz w:val="28"/>
          <w:szCs w:val="28"/>
        </w:rPr>
      </w:pPr>
      <w:r w:rsidRPr="00C442DD">
        <w:rPr>
          <w:rFonts w:ascii="Times New Roman" w:hAnsi="Times New Roman" w:cs="Times New Roman"/>
          <w:sz w:val="28"/>
          <w:szCs w:val="28"/>
        </w:rPr>
        <w:t>изучение сущности и закономерностей развития и формирования личности и их влияние на воспитание;</w:t>
      </w:r>
    </w:p>
    <w:p w:rsidR="007551E6" w:rsidRPr="00C442DD" w:rsidRDefault="007551E6" w:rsidP="00C442DD">
      <w:pPr>
        <w:numPr>
          <w:ilvl w:val="0"/>
          <w:numId w:val="1"/>
        </w:numPr>
        <w:shd w:val="clear" w:color="auto" w:fill="FFFFFF"/>
        <w:tabs>
          <w:tab w:val="left" w:pos="566"/>
        </w:tabs>
        <w:autoSpaceDE w:val="0"/>
        <w:autoSpaceDN w:val="0"/>
        <w:adjustRightInd w:val="0"/>
        <w:ind w:left="567" w:hanging="567"/>
        <w:rPr>
          <w:rFonts w:ascii="Times New Roman" w:hAnsi="Times New Roman" w:cs="Times New Roman"/>
          <w:sz w:val="28"/>
          <w:szCs w:val="28"/>
        </w:rPr>
      </w:pPr>
      <w:r w:rsidRPr="00C442DD">
        <w:rPr>
          <w:rFonts w:ascii="Times New Roman" w:hAnsi="Times New Roman" w:cs="Times New Roman"/>
          <w:sz w:val="28"/>
          <w:szCs w:val="28"/>
        </w:rPr>
        <w:t>определение целей воспитания;</w:t>
      </w:r>
    </w:p>
    <w:p w:rsidR="007551E6" w:rsidRPr="00C442DD" w:rsidRDefault="007551E6" w:rsidP="00C442DD">
      <w:pPr>
        <w:numPr>
          <w:ilvl w:val="0"/>
          <w:numId w:val="1"/>
        </w:numPr>
        <w:shd w:val="clear" w:color="auto" w:fill="FFFFFF"/>
        <w:tabs>
          <w:tab w:val="left" w:pos="566"/>
        </w:tabs>
        <w:autoSpaceDE w:val="0"/>
        <w:autoSpaceDN w:val="0"/>
        <w:adjustRightInd w:val="0"/>
        <w:ind w:left="567" w:hanging="567"/>
        <w:rPr>
          <w:rFonts w:ascii="Times New Roman" w:hAnsi="Times New Roman" w:cs="Times New Roman"/>
          <w:sz w:val="28"/>
          <w:szCs w:val="28"/>
        </w:rPr>
      </w:pPr>
      <w:r w:rsidRPr="00C442DD">
        <w:rPr>
          <w:rFonts w:ascii="Times New Roman" w:hAnsi="Times New Roman" w:cs="Times New Roman"/>
          <w:sz w:val="28"/>
          <w:szCs w:val="28"/>
        </w:rPr>
        <w:t>разработку содержания воспитания;</w:t>
      </w:r>
    </w:p>
    <w:p w:rsidR="007551E6" w:rsidRPr="00C442DD" w:rsidRDefault="007551E6" w:rsidP="00C442DD">
      <w:pPr>
        <w:numPr>
          <w:ilvl w:val="0"/>
          <w:numId w:val="1"/>
        </w:numPr>
        <w:shd w:val="clear" w:color="auto" w:fill="FFFFFF"/>
        <w:tabs>
          <w:tab w:val="left" w:pos="566"/>
        </w:tabs>
        <w:autoSpaceDE w:val="0"/>
        <w:autoSpaceDN w:val="0"/>
        <w:adjustRightInd w:val="0"/>
        <w:ind w:left="567" w:hanging="567"/>
        <w:rPr>
          <w:rFonts w:ascii="Times New Roman" w:hAnsi="Times New Roman" w:cs="Times New Roman"/>
          <w:sz w:val="28"/>
          <w:szCs w:val="28"/>
        </w:rPr>
      </w:pPr>
      <w:r w:rsidRPr="00C442DD">
        <w:rPr>
          <w:rFonts w:ascii="Times New Roman" w:hAnsi="Times New Roman" w:cs="Times New Roman"/>
          <w:sz w:val="28"/>
          <w:szCs w:val="28"/>
        </w:rPr>
        <w:t>исследование и разработку методов воспитания [28, с. 4-5].</w:t>
      </w:r>
    </w:p>
    <w:p w:rsidR="007551E6" w:rsidRPr="00C442DD" w:rsidRDefault="007551E6" w:rsidP="00C442DD">
      <w:pPr>
        <w:tabs>
          <w:tab w:val="num" w:pos="2460"/>
        </w:tabs>
        <w:ind w:left="1080"/>
        <w:jc w:val="both"/>
        <w:rPr>
          <w:rFonts w:ascii="Times New Roman" w:hAnsi="Times New Roman" w:cs="Times New Roman"/>
          <w:sz w:val="28"/>
          <w:szCs w:val="28"/>
        </w:rPr>
      </w:pPr>
    </w:p>
    <w:p w:rsidR="007551E6" w:rsidRPr="00C442DD" w:rsidRDefault="007551E6" w:rsidP="00C442DD">
      <w:pPr>
        <w:ind w:firstLine="720"/>
        <w:jc w:val="both"/>
        <w:rPr>
          <w:rFonts w:ascii="Times New Roman" w:hAnsi="Times New Roman" w:cs="Times New Roman"/>
          <w:sz w:val="28"/>
          <w:szCs w:val="28"/>
        </w:rPr>
      </w:pPr>
    </w:p>
    <w:p w:rsidR="007551E6" w:rsidRPr="00C442DD" w:rsidRDefault="007551E6" w:rsidP="00C442DD">
      <w:pPr>
        <w:jc w:val="both"/>
        <w:rPr>
          <w:rFonts w:ascii="Times New Roman" w:hAnsi="Times New Roman" w:cs="Times New Roman"/>
          <w:sz w:val="28"/>
          <w:szCs w:val="28"/>
        </w:rPr>
      </w:pPr>
      <w:r w:rsidRPr="00C442DD">
        <w:rPr>
          <w:rFonts w:ascii="Times New Roman" w:hAnsi="Times New Roman" w:cs="Times New Roman"/>
          <w:sz w:val="28"/>
          <w:szCs w:val="28"/>
        </w:rPr>
        <w:t xml:space="preserve"> </w:t>
      </w:r>
    </w:p>
    <w:p w:rsidR="007551E6" w:rsidRPr="00C442DD" w:rsidRDefault="007551E6" w:rsidP="00C442DD">
      <w:pPr>
        <w:jc w:val="both"/>
        <w:rPr>
          <w:rFonts w:ascii="Times New Roman" w:hAnsi="Times New Roman" w:cs="Times New Roman"/>
          <w:sz w:val="28"/>
          <w:szCs w:val="28"/>
        </w:rPr>
      </w:pPr>
    </w:p>
    <w:p w:rsidR="007551E6" w:rsidRPr="00C442DD" w:rsidRDefault="007551E6" w:rsidP="00C442DD">
      <w:pPr>
        <w:jc w:val="both"/>
        <w:rPr>
          <w:rFonts w:ascii="Times New Roman" w:hAnsi="Times New Roman" w:cs="Times New Roman"/>
          <w:sz w:val="28"/>
          <w:szCs w:val="28"/>
        </w:rPr>
      </w:pPr>
    </w:p>
    <w:p w:rsidR="007551E6" w:rsidRPr="00C442DD" w:rsidRDefault="007551E6" w:rsidP="00C442DD">
      <w:pPr>
        <w:jc w:val="both"/>
        <w:rPr>
          <w:rFonts w:ascii="Times New Roman" w:hAnsi="Times New Roman" w:cs="Times New Roman"/>
          <w:sz w:val="28"/>
          <w:szCs w:val="28"/>
        </w:rPr>
      </w:pPr>
    </w:p>
    <w:p w:rsidR="007551E6" w:rsidRPr="00C442DD" w:rsidRDefault="007551E6" w:rsidP="00C442DD">
      <w:pPr>
        <w:jc w:val="both"/>
        <w:rPr>
          <w:rFonts w:ascii="Times New Roman" w:hAnsi="Times New Roman" w:cs="Times New Roman"/>
          <w:sz w:val="28"/>
          <w:szCs w:val="28"/>
        </w:rPr>
      </w:pPr>
    </w:p>
    <w:p w:rsidR="007551E6" w:rsidRPr="00C442DD" w:rsidRDefault="007551E6" w:rsidP="00C442DD">
      <w:pPr>
        <w:jc w:val="both"/>
        <w:rPr>
          <w:rFonts w:ascii="Times New Roman" w:hAnsi="Times New Roman" w:cs="Times New Roman"/>
          <w:sz w:val="28"/>
          <w:szCs w:val="28"/>
        </w:rPr>
      </w:pPr>
    </w:p>
    <w:p w:rsidR="007551E6" w:rsidRPr="00C442DD" w:rsidRDefault="007551E6" w:rsidP="00C442DD">
      <w:pPr>
        <w:jc w:val="both"/>
        <w:rPr>
          <w:rFonts w:ascii="Times New Roman" w:hAnsi="Times New Roman" w:cs="Times New Roman"/>
          <w:sz w:val="28"/>
          <w:szCs w:val="28"/>
        </w:rPr>
      </w:pPr>
    </w:p>
    <w:p w:rsidR="007551E6" w:rsidRPr="00C442DD" w:rsidRDefault="007551E6" w:rsidP="00C442DD">
      <w:pPr>
        <w:jc w:val="both"/>
        <w:rPr>
          <w:rFonts w:ascii="Times New Roman" w:hAnsi="Times New Roman" w:cs="Times New Roman"/>
          <w:sz w:val="28"/>
          <w:szCs w:val="28"/>
        </w:rPr>
      </w:pPr>
    </w:p>
    <w:p w:rsidR="007551E6" w:rsidRPr="00C442DD" w:rsidRDefault="007551E6" w:rsidP="00C442DD">
      <w:pPr>
        <w:jc w:val="both"/>
        <w:rPr>
          <w:rFonts w:ascii="Times New Roman" w:hAnsi="Times New Roman" w:cs="Times New Roman"/>
          <w:sz w:val="28"/>
          <w:szCs w:val="28"/>
        </w:rPr>
      </w:pPr>
    </w:p>
    <w:p w:rsidR="007551E6" w:rsidRPr="00C442DD" w:rsidRDefault="007551E6" w:rsidP="00C442DD">
      <w:pPr>
        <w:jc w:val="both"/>
        <w:rPr>
          <w:rFonts w:ascii="Times New Roman" w:hAnsi="Times New Roman" w:cs="Times New Roman"/>
          <w:sz w:val="28"/>
          <w:szCs w:val="28"/>
        </w:rPr>
      </w:pPr>
    </w:p>
    <w:p w:rsidR="007551E6" w:rsidRPr="00C442DD" w:rsidRDefault="007551E6" w:rsidP="00C442DD">
      <w:pPr>
        <w:jc w:val="both"/>
        <w:rPr>
          <w:rFonts w:ascii="Times New Roman" w:hAnsi="Times New Roman" w:cs="Times New Roman"/>
          <w:sz w:val="28"/>
          <w:szCs w:val="28"/>
        </w:rPr>
      </w:pPr>
      <w:r w:rsidRPr="00A56D5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6in;height:455pt;visibility:visible">
            <v:imagedata r:id="rId5" o:title=""/>
          </v:shape>
        </w:pict>
      </w:r>
    </w:p>
    <w:p w:rsidR="007551E6" w:rsidRPr="00C442DD" w:rsidRDefault="007551E6" w:rsidP="00C442DD">
      <w:pPr>
        <w:jc w:val="both"/>
        <w:rPr>
          <w:rFonts w:ascii="Times New Roman" w:hAnsi="Times New Roman" w:cs="Times New Roman"/>
          <w:sz w:val="28"/>
          <w:szCs w:val="28"/>
        </w:rPr>
      </w:pPr>
    </w:p>
    <w:p w:rsidR="007551E6" w:rsidRPr="00C442DD" w:rsidRDefault="007551E6" w:rsidP="00C442DD">
      <w:pPr>
        <w:jc w:val="right"/>
        <w:rPr>
          <w:rFonts w:ascii="Times New Roman" w:hAnsi="Times New Roman" w:cs="Times New Roman"/>
          <w:sz w:val="28"/>
          <w:szCs w:val="28"/>
        </w:rPr>
      </w:pPr>
      <w:r w:rsidRPr="00C442DD">
        <w:rPr>
          <w:rFonts w:ascii="Times New Roman" w:hAnsi="Times New Roman" w:cs="Times New Roman"/>
          <w:sz w:val="28"/>
          <w:szCs w:val="28"/>
        </w:rPr>
        <w:t xml:space="preserve">Таблица 1. </w:t>
      </w:r>
    </w:p>
    <w:p w:rsidR="007551E6" w:rsidRPr="00C442DD" w:rsidRDefault="007551E6" w:rsidP="00C442DD">
      <w:pPr>
        <w:jc w:val="center"/>
        <w:rPr>
          <w:rFonts w:ascii="Times New Roman" w:hAnsi="Times New Roman" w:cs="Times New Roman"/>
          <w:sz w:val="28"/>
          <w:szCs w:val="28"/>
        </w:rPr>
      </w:pPr>
      <w:r w:rsidRPr="00C442DD">
        <w:rPr>
          <w:rFonts w:ascii="Times New Roman" w:hAnsi="Times New Roman" w:cs="Times New Roman"/>
          <w:sz w:val="28"/>
          <w:szCs w:val="28"/>
        </w:rPr>
        <w:t>Взгляд на педагогику ученых-исследователей</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0"/>
        <w:gridCol w:w="2932"/>
        <w:gridCol w:w="3305"/>
      </w:tblGrid>
      <w:tr w:rsidR="007551E6" w:rsidRPr="00C442DD" w:rsidTr="00161492">
        <w:tc>
          <w:tcPr>
            <w:tcW w:w="2660" w:type="dxa"/>
          </w:tcPr>
          <w:p w:rsidR="007551E6" w:rsidRPr="00C442DD" w:rsidRDefault="007551E6" w:rsidP="00161492">
            <w:pPr>
              <w:jc w:val="both"/>
              <w:rPr>
                <w:rFonts w:ascii="Times New Roman" w:hAnsi="Times New Roman" w:cs="Times New Roman"/>
                <w:i/>
                <w:sz w:val="28"/>
                <w:szCs w:val="28"/>
              </w:rPr>
            </w:pPr>
            <w:r w:rsidRPr="00C442DD">
              <w:rPr>
                <w:rFonts w:ascii="Times New Roman" w:hAnsi="Times New Roman" w:cs="Times New Roman"/>
                <w:i/>
                <w:sz w:val="28"/>
                <w:szCs w:val="28"/>
              </w:rPr>
              <w:t>Педагогика – это искусство – утверждают одни</w:t>
            </w:r>
          </w:p>
        </w:tc>
        <w:tc>
          <w:tcPr>
            <w:tcW w:w="2932" w:type="dxa"/>
          </w:tcPr>
          <w:p w:rsidR="007551E6" w:rsidRPr="00C442DD" w:rsidRDefault="007551E6" w:rsidP="00161492">
            <w:pPr>
              <w:jc w:val="both"/>
              <w:rPr>
                <w:rFonts w:ascii="Times New Roman" w:hAnsi="Times New Roman" w:cs="Times New Roman"/>
                <w:i/>
                <w:sz w:val="28"/>
                <w:szCs w:val="28"/>
              </w:rPr>
            </w:pPr>
            <w:r w:rsidRPr="00C442DD">
              <w:rPr>
                <w:rFonts w:ascii="Times New Roman" w:hAnsi="Times New Roman" w:cs="Times New Roman"/>
                <w:i/>
                <w:sz w:val="28"/>
                <w:szCs w:val="28"/>
              </w:rPr>
              <w:t>Педагогика – это наука – настаивают другие</w:t>
            </w:r>
          </w:p>
        </w:tc>
        <w:tc>
          <w:tcPr>
            <w:tcW w:w="3305" w:type="dxa"/>
          </w:tcPr>
          <w:p w:rsidR="007551E6" w:rsidRPr="00C442DD" w:rsidRDefault="007551E6" w:rsidP="00161492">
            <w:pPr>
              <w:jc w:val="both"/>
              <w:rPr>
                <w:rFonts w:ascii="Times New Roman" w:hAnsi="Times New Roman" w:cs="Times New Roman"/>
                <w:i/>
                <w:sz w:val="28"/>
                <w:szCs w:val="28"/>
              </w:rPr>
            </w:pPr>
            <w:r w:rsidRPr="00C442DD">
              <w:rPr>
                <w:rFonts w:ascii="Times New Roman" w:hAnsi="Times New Roman" w:cs="Times New Roman"/>
                <w:i/>
                <w:sz w:val="28"/>
                <w:szCs w:val="28"/>
              </w:rPr>
              <w:t>Педагогика – это наука, и искусство, и технология – считают третьи</w:t>
            </w:r>
          </w:p>
        </w:tc>
      </w:tr>
      <w:tr w:rsidR="007551E6" w:rsidRPr="00C442DD" w:rsidTr="00161492">
        <w:trPr>
          <w:trHeight w:val="5250"/>
        </w:trPr>
        <w:tc>
          <w:tcPr>
            <w:tcW w:w="2660" w:type="dxa"/>
          </w:tcPr>
          <w:p w:rsidR="007551E6" w:rsidRPr="00C442DD" w:rsidRDefault="007551E6" w:rsidP="00161492">
            <w:pPr>
              <w:shd w:val="clear" w:color="auto" w:fill="FFFFFF"/>
              <w:spacing w:before="115"/>
              <w:ind w:right="62"/>
              <w:jc w:val="both"/>
              <w:rPr>
                <w:rFonts w:ascii="Times New Roman" w:hAnsi="Times New Roman" w:cs="Times New Roman"/>
                <w:sz w:val="28"/>
                <w:szCs w:val="28"/>
              </w:rPr>
            </w:pPr>
            <w:r w:rsidRPr="00C442DD">
              <w:rPr>
                <w:rFonts w:ascii="Times New Roman" w:hAnsi="Times New Roman" w:cs="Times New Roman"/>
                <w:spacing w:val="-3"/>
                <w:sz w:val="28"/>
                <w:szCs w:val="28"/>
              </w:rPr>
              <w:t>...Ни политика, ни меди</w:t>
            </w:r>
            <w:r w:rsidRPr="00C442DD">
              <w:rPr>
                <w:rFonts w:ascii="Times New Roman" w:hAnsi="Times New Roman" w:cs="Times New Roman"/>
                <w:spacing w:val="-3"/>
                <w:sz w:val="28"/>
                <w:szCs w:val="28"/>
              </w:rPr>
              <w:softHyphen/>
            </w:r>
            <w:r w:rsidRPr="00C442DD">
              <w:rPr>
                <w:rFonts w:ascii="Times New Roman" w:hAnsi="Times New Roman" w:cs="Times New Roman"/>
                <w:spacing w:val="-2"/>
                <w:sz w:val="28"/>
                <w:szCs w:val="28"/>
              </w:rPr>
              <w:t xml:space="preserve">цина, ни педагогика не </w:t>
            </w:r>
            <w:r w:rsidRPr="00C442DD">
              <w:rPr>
                <w:rFonts w:ascii="Times New Roman" w:hAnsi="Times New Roman" w:cs="Times New Roman"/>
                <w:spacing w:val="-4"/>
                <w:sz w:val="28"/>
                <w:szCs w:val="28"/>
              </w:rPr>
              <w:t>могут быть названы на</w:t>
            </w:r>
            <w:r w:rsidRPr="00C442DD">
              <w:rPr>
                <w:rFonts w:ascii="Times New Roman" w:hAnsi="Times New Roman" w:cs="Times New Roman"/>
                <w:spacing w:val="-4"/>
                <w:sz w:val="28"/>
                <w:szCs w:val="28"/>
              </w:rPr>
              <w:softHyphen/>
            </w:r>
            <w:r w:rsidRPr="00C442DD">
              <w:rPr>
                <w:rFonts w:ascii="Times New Roman" w:hAnsi="Times New Roman" w:cs="Times New Roman"/>
                <w:spacing w:val="-2"/>
                <w:sz w:val="28"/>
                <w:szCs w:val="28"/>
              </w:rPr>
              <w:t>уками... а только искус</w:t>
            </w:r>
            <w:r w:rsidRPr="00C442DD">
              <w:rPr>
                <w:rFonts w:ascii="Times New Roman" w:hAnsi="Times New Roman" w:cs="Times New Roman"/>
                <w:spacing w:val="-2"/>
                <w:sz w:val="28"/>
                <w:szCs w:val="28"/>
              </w:rPr>
              <w:softHyphen/>
            </w:r>
            <w:r w:rsidRPr="00C442DD">
              <w:rPr>
                <w:rFonts w:ascii="Times New Roman" w:hAnsi="Times New Roman" w:cs="Times New Roman"/>
                <w:spacing w:val="-7"/>
                <w:sz w:val="28"/>
                <w:szCs w:val="28"/>
              </w:rPr>
              <w:t>ствами...</w:t>
            </w:r>
          </w:p>
          <w:p w:rsidR="007551E6" w:rsidRPr="00C442DD" w:rsidRDefault="007551E6" w:rsidP="00161492">
            <w:pPr>
              <w:shd w:val="clear" w:color="auto" w:fill="FFFFFF"/>
              <w:spacing w:before="91"/>
              <w:ind w:left="24" w:right="14"/>
              <w:jc w:val="both"/>
              <w:rPr>
                <w:rFonts w:ascii="Times New Roman" w:hAnsi="Times New Roman" w:cs="Times New Roman"/>
                <w:sz w:val="28"/>
                <w:szCs w:val="28"/>
              </w:rPr>
            </w:pPr>
            <w:r w:rsidRPr="00C442DD">
              <w:rPr>
                <w:rFonts w:ascii="Times New Roman" w:hAnsi="Times New Roman" w:cs="Times New Roman"/>
                <w:spacing w:val="4"/>
                <w:sz w:val="28"/>
                <w:szCs w:val="28"/>
              </w:rPr>
              <w:t xml:space="preserve">...Искусство, конечно, </w:t>
            </w:r>
            <w:r w:rsidRPr="00C442DD">
              <w:rPr>
                <w:rFonts w:ascii="Times New Roman" w:hAnsi="Times New Roman" w:cs="Times New Roman"/>
                <w:spacing w:val="-2"/>
                <w:sz w:val="28"/>
                <w:szCs w:val="28"/>
              </w:rPr>
              <w:t>может иметь свою тео</w:t>
            </w:r>
            <w:r w:rsidRPr="00C442DD">
              <w:rPr>
                <w:rFonts w:ascii="Times New Roman" w:hAnsi="Times New Roman" w:cs="Times New Roman"/>
                <w:spacing w:val="-2"/>
                <w:sz w:val="28"/>
                <w:szCs w:val="28"/>
              </w:rPr>
              <w:softHyphen/>
            </w:r>
            <w:r w:rsidRPr="00C442DD">
              <w:rPr>
                <w:rFonts w:ascii="Times New Roman" w:hAnsi="Times New Roman" w:cs="Times New Roman"/>
                <w:spacing w:val="-4"/>
                <w:sz w:val="28"/>
                <w:szCs w:val="28"/>
              </w:rPr>
              <w:t>рию; но теория искусст</w:t>
            </w:r>
            <w:r w:rsidRPr="00C442DD">
              <w:rPr>
                <w:rFonts w:ascii="Times New Roman" w:hAnsi="Times New Roman" w:cs="Times New Roman"/>
                <w:spacing w:val="-4"/>
                <w:sz w:val="28"/>
                <w:szCs w:val="28"/>
              </w:rPr>
              <w:softHyphen/>
            </w:r>
            <w:r w:rsidRPr="00C442DD">
              <w:rPr>
                <w:rFonts w:ascii="Times New Roman" w:hAnsi="Times New Roman" w:cs="Times New Roman"/>
                <w:spacing w:val="-5"/>
                <w:sz w:val="28"/>
                <w:szCs w:val="28"/>
              </w:rPr>
              <w:t xml:space="preserve">ва – не наука; теория не </w:t>
            </w:r>
            <w:r w:rsidRPr="00C442DD">
              <w:rPr>
                <w:rFonts w:ascii="Times New Roman" w:hAnsi="Times New Roman" w:cs="Times New Roman"/>
                <w:spacing w:val="-1"/>
                <w:sz w:val="28"/>
                <w:szCs w:val="28"/>
              </w:rPr>
              <w:t>излагает законов суще</w:t>
            </w:r>
            <w:r w:rsidRPr="00C442DD">
              <w:rPr>
                <w:rFonts w:ascii="Times New Roman" w:hAnsi="Times New Roman" w:cs="Times New Roman"/>
                <w:spacing w:val="-1"/>
                <w:sz w:val="28"/>
                <w:szCs w:val="28"/>
              </w:rPr>
              <w:softHyphen/>
            </w:r>
            <w:r w:rsidRPr="00C442DD">
              <w:rPr>
                <w:rFonts w:ascii="Times New Roman" w:hAnsi="Times New Roman" w:cs="Times New Roman"/>
                <w:spacing w:val="-5"/>
                <w:sz w:val="28"/>
                <w:szCs w:val="28"/>
              </w:rPr>
              <w:t xml:space="preserve">ствующих уже явлений и </w:t>
            </w:r>
            <w:r w:rsidRPr="00C442DD">
              <w:rPr>
                <w:rFonts w:ascii="Times New Roman" w:hAnsi="Times New Roman" w:cs="Times New Roman"/>
                <w:spacing w:val="-1"/>
                <w:sz w:val="28"/>
                <w:szCs w:val="28"/>
              </w:rPr>
              <w:t>отношений, но предпи</w:t>
            </w:r>
            <w:r w:rsidRPr="00C442DD">
              <w:rPr>
                <w:rFonts w:ascii="Times New Roman" w:hAnsi="Times New Roman" w:cs="Times New Roman"/>
                <w:spacing w:val="-1"/>
                <w:sz w:val="28"/>
                <w:szCs w:val="28"/>
              </w:rPr>
              <w:softHyphen/>
            </w:r>
            <w:r w:rsidRPr="00C442DD">
              <w:rPr>
                <w:rFonts w:ascii="Times New Roman" w:hAnsi="Times New Roman" w:cs="Times New Roman"/>
                <w:spacing w:val="7"/>
                <w:sz w:val="28"/>
                <w:szCs w:val="28"/>
              </w:rPr>
              <w:t xml:space="preserve">сывает правила для </w:t>
            </w:r>
            <w:r w:rsidRPr="00C442DD">
              <w:rPr>
                <w:rFonts w:ascii="Times New Roman" w:hAnsi="Times New Roman" w:cs="Times New Roman"/>
                <w:spacing w:val="-4"/>
                <w:sz w:val="28"/>
                <w:szCs w:val="28"/>
              </w:rPr>
              <w:t>практической деятельно</w:t>
            </w:r>
            <w:r w:rsidRPr="00C442DD">
              <w:rPr>
                <w:rFonts w:ascii="Times New Roman" w:hAnsi="Times New Roman" w:cs="Times New Roman"/>
                <w:spacing w:val="-4"/>
                <w:sz w:val="28"/>
                <w:szCs w:val="28"/>
              </w:rPr>
              <w:softHyphen/>
            </w:r>
            <w:r w:rsidRPr="00C442DD">
              <w:rPr>
                <w:rFonts w:ascii="Times New Roman" w:hAnsi="Times New Roman" w:cs="Times New Roman"/>
                <w:spacing w:val="-10"/>
                <w:sz w:val="28"/>
                <w:szCs w:val="28"/>
              </w:rPr>
              <w:t>сти...[33]</w:t>
            </w:r>
          </w:p>
          <w:p w:rsidR="007551E6" w:rsidRPr="00C442DD" w:rsidRDefault="007551E6" w:rsidP="00161492">
            <w:pPr>
              <w:shd w:val="clear" w:color="auto" w:fill="FFFFFF"/>
              <w:ind w:left="854"/>
              <w:jc w:val="right"/>
              <w:rPr>
                <w:rFonts w:ascii="Times New Roman" w:hAnsi="Times New Roman" w:cs="Times New Roman"/>
                <w:sz w:val="28"/>
                <w:szCs w:val="28"/>
              </w:rPr>
            </w:pPr>
            <w:r w:rsidRPr="00C442DD">
              <w:rPr>
                <w:rFonts w:ascii="Times New Roman" w:hAnsi="Times New Roman" w:cs="Times New Roman"/>
                <w:i/>
                <w:iCs/>
                <w:spacing w:val="-7"/>
                <w:sz w:val="28"/>
                <w:szCs w:val="28"/>
              </w:rPr>
              <w:t>К.Д. Ушинский</w:t>
            </w:r>
          </w:p>
          <w:p w:rsidR="007551E6" w:rsidRPr="00C442DD" w:rsidRDefault="007551E6" w:rsidP="00161492">
            <w:pPr>
              <w:jc w:val="both"/>
              <w:rPr>
                <w:rFonts w:ascii="Times New Roman" w:hAnsi="Times New Roman" w:cs="Times New Roman"/>
                <w:sz w:val="28"/>
                <w:szCs w:val="28"/>
              </w:rPr>
            </w:pPr>
          </w:p>
        </w:tc>
        <w:tc>
          <w:tcPr>
            <w:tcW w:w="2932" w:type="dxa"/>
          </w:tcPr>
          <w:p w:rsidR="007551E6" w:rsidRPr="00C442DD" w:rsidRDefault="007551E6" w:rsidP="00161492">
            <w:pPr>
              <w:shd w:val="clear" w:color="auto" w:fill="FFFFFF"/>
              <w:spacing w:before="58"/>
              <w:ind w:left="10" w:right="62"/>
              <w:jc w:val="both"/>
              <w:rPr>
                <w:rFonts w:ascii="Times New Roman" w:hAnsi="Times New Roman" w:cs="Times New Roman"/>
                <w:sz w:val="28"/>
                <w:szCs w:val="28"/>
              </w:rPr>
            </w:pPr>
            <w:r w:rsidRPr="00C442DD">
              <w:rPr>
                <w:rFonts w:ascii="Times New Roman" w:hAnsi="Times New Roman" w:cs="Times New Roman"/>
                <w:spacing w:val="-4"/>
                <w:sz w:val="28"/>
                <w:szCs w:val="28"/>
              </w:rPr>
              <w:t>Лишь идея, а не техника и не талант, может быть со</w:t>
            </w:r>
            <w:r w:rsidRPr="00C442DD">
              <w:rPr>
                <w:rFonts w:ascii="Times New Roman" w:hAnsi="Times New Roman" w:cs="Times New Roman"/>
                <w:spacing w:val="-4"/>
                <w:sz w:val="28"/>
                <w:szCs w:val="28"/>
              </w:rPr>
              <w:softHyphen/>
              <w:t>общена одним лицом дру</w:t>
            </w:r>
            <w:r w:rsidRPr="00C442DD">
              <w:rPr>
                <w:rFonts w:ascii="Times New Roman" w:hAnsi="Times New Roman" w:cs="Times New Roman"/>
                <w:spacing w:val="-4"/>
                <w:sz w:val="28"/>
                <w:szCs w:val="28"/>
              </w:rPr>
              <w:softHyphen/>
            </w:r>
            <w:r w:rsidRPr="00C442DD">
              <w:rPr>
                <w:rFonts w:ascii="Times New Roman" w:hAnsi="Times New Roman" w:cs="Times New Roman"/>
                <w:spacing w:val="3"/>
                <w:sz w:val="28"/>
                <w:szCs w:val="28"/>
              </w:rPr>
              <w:t xml:space="preserve">гому, и потому лишь в </w:t>
            </w:r>
            <w:r w:rsidRPr="00C442DD">
              <w:rPr>
                <w:rFonts w:ascii="Times New Roman" w:hAnsi="Times New Roman" w:cs="Times New Roman"/>
                <w:sz w:val="28"/>
                <w:szCs w:val="28"/>
              </w:rPr>
              <w:t xml:space="preserve">виде известных идей, то </w:t>
            </w:r>
            <w:r w:rsidRPr="00C442DD">
              <w:rPr>
                <w:rFonts w:ascii="Times New Roman" w:hAnsi="Times New Roman" w:cs="Times New Roman"/>
                <w:spacing w:val="-5"/>
                <w:sz w:val="28"/>
                <w:szCs w:val="28"/>
              </w:rPr>
              <w:t xml:space="preserve">есть в виде теоретической </w:t>
            </w:r>
            <w:r w:rsidRPr="00C442DD">
              <w:rPr>
                <w:rFonts w:ascii="Times New Roman" w:hAnsi="Times New Roman" w:cs="Times New Roman"/>
                <w:sz w:val="28"/>
                <w:szCs w:val="28"/>
              </w:rPr>
              <w:t>науки, может существо</w:t>
            </w:r>
            <w:r w:rsidRPr="00C442DD">
              <w:rPr>
                <w:rFonts w:ascii="Times New Roman" w:hAnsi="Times New Roman" w:cs="Times New Roman"/>
                <w:sz w:val="28"/>
                <w:szCs w:val="28"/>
              </w:rPr>
              <w:softHyphen/>
            </w:r>
            <w:r w:rsidRPr="00C442DD">
              <w:rPr>
                <w:rFonts w:ascii="Times New Roman" w:hAnsi="Times New Roman" w:cs="Times New Roman"/>
                <w:spacing w:val="-8"/>
                <w:sz w:val="28"/>
                <w:szCs w:val="28"/>
              </w:rPr>
              <w:t>вать педагогика [2].</w:t>
            </w:r>
          </w:p>
          <w:p w:rsidR="007551E6" w:rsidRPr="00C442DD" w:rsidRDefault="007551E6" w:rsidP="00161492">
            <w:pPr>
              <w:shd w:val="clear" w:color="auto" w:fill="FFFFFF"/>
              <w:ind w:left="965"/>
              <w:jc w:val="right"/>
              <w:rPr>
                <w:rFonts w:ascii="Times New Roman" w:hAnsi="Times New Roman" w:cs="Times New Roman"/>
                <w:sz w:val="28"/>
                <w:szCs w:val="28"/>
              </w:rPr>
            </w:pPr>
            <w:r w:rsidRPr="00C442DD">
              <w:rPr>
                <w:rFonts w:ascii="Times New Roman" w:hAnsi="Times New Roman" w:cs="Times New Roman"/>
                <w:i/>
                <w:iCs/>
                <w:spacing w:val="-7"/>
                <w:sz w:val="28"/>
                <w:szCs w:val="28"/>
              </w:rPr>
              <w:t>П П. Блонский</w:t>
            </w:r>
          </w:p>
          <w:p w:rsidR="007551E6" w:rsidRPr="00C442DD" w:rsidRDefault="007551E6" w:rsidP="00161492">
            <w:pPr>
              <w:shd w:val="clear" w:color="auto" w:fill="FFFFFF"/>
              <w:spacing w:before="120"/>
              <w:ind w:left="58" w:right="24"/>
              <w:jc w:val="both"/>
              <w:rPr>
                <w:rFonts w:ascii="Times New Roman" w:hAnsi="Times New Roman" w:cs="Times New Roman"/>
                <w:sz w:val="28"/>
                <w:szCs w:val="28"/>
              </w:rPr>
            </w:pPr>
            <w:r w:rsidRPr="00C442DD">
              <w:rPr>
                <w:rFonts w:ascii="Times New Roman" w:hAnsi="Times New Roman" w:cs="Times New Roman"/>
                <w:spacing w:val="-7"/>
                <w:sz w:val="28"/>
                <w:szCs w:val="28"/>
              </w:rPr>
              <w:t xml:space="preserve">Педагогика – прикладная </w:t>
            </w:r>
            <w:r w:rsidRPr="00C442DD">
              <w:rPr>
                <w:rFonts w:ascii="Times New Roman" w:hAnsi="Times New Roman" w:cs="Times New Roman"/>
                <w:spacing w:val="-4"/>
                <w:sz w:val="28"/>
                <w:szCs w:val="28"/>
              </w:rPr>
              <w:t xml:space="preserve">наука. Наука «не о сущем, </w:t>
            </w:r>
            <w:r w:rsidRPr="00C442DD">
              <w:rPr>
                <w:rFonts w:ascii="Times New Roman" w:hAnsi="Times New Roman" w:cs="Times New Roman"/>
                <w:spacing w:val="-3"/>
                <w:sz w:val="28"/>
                <w:szCs w:val="28"/>
              </w:rPr>
              <w:t>а о должном», исследую</w:t>
            </w:r>
            <w:r w:rsidRPr="00C442DD">
              <w:rPr>
                <w:rFonts w:ascii="Times New Roman" w:hAnsi="Times New Roman" w:cs="Times New Roman"/>
                <w:spacing w:val="-3"/>
                <w:sz w:val="28"/>
                <w:szCs w:val="28"/>
              </w:rPr>
              <w:softHyphen/>
            </w:r>
            <w:r w:rsidRPr="00C442DD">
              <w:rPr>
                <w:rFonts w:ascii="Times New Roman" w:hAnsi="Times New Roman" w:cs="Times New Roman"/>
                <w:spacing w:val="-2"/>
                <w:sz w:val="28"/>
                <w:szCs w:val="28"/>
              </w:rPr>
              <w:t xml:space="preserve">щая не то, что есть, а то, </w:t>
            </w:r>
            <w:r w:rsidRPr="00C442DD">
              <w:rPr>
                <w:rFonts w:ascii="Times New Roman" w:hAnsi="Times New Roman" w:cs="Times New Roman"/>
                <w:spacing w:val="5"/>
                <w:sz w:val="28"/>
                <w:szCs w:val="28"/>
              </w:rPr>
              <w:t>как необходимо посту</w:t>
            </w:r>
            <w:r w:rsidRPr="00C442DD">
              <w:rPr>
                <w:rFonts w:ascii="Times New Roman" w:hAnsi="Times New Roman" w:cs="Times New Roman"/>
                <w:spacing w:val="5"/>
                <w:sz w:val="28"/>
                <w:szCs w:val="28"/>
              </w:rPr>
              <w:softHyphen/>
            </w:r>
            <w:r w:rsidRPr="00C442DD">
              <w:rPr>
                <w:rFonts w:ascii="Times New Roman" w:hAnsi="Times New Roman" w:cs="Times New Roman"/>
                <w:spacing w:val="-5"/>
                <w:sz w:val="28"/>
                <w:szCs w:val="28"/>
              </w:rPr>
              <w:t>пать. Это наука «об искус</w:t>
            </w:r>
            <w:r w:rsidRPr="00C442DD">
              <w:rPr>
                <w:rFonts w:ascii="Times New Roman" w:hAnsi="Times New Roman" w:cs="Times New Roman"/>
                <w:spacing w:val="-5"/>
                <w:sz w:val="28"/>
                <w:szCs w:val="28"/>
              </w:rPr>
              <w:softHyphen/>
            </w:r>
            <w:r w:rsidRPr="00C442DD">
              <w:rPr>
                <w:rFonts w:ascii="Times New Roman" w:hAnsi="Times New Roman" w:cs="Times New Roman"/>
                <w:spacing w:val="-8"/>
                <w:sz w:val="28"/>
                <w:szCs w:val="28"/>
              </w:rPr>
              <w:t xml:space="preserve">стве деятельности» </w:t>
            </w:r>
            <w:r w:rsidRPr="00C442DD">
              <w:rPr>
                <w:rFonts w:ascii="Times New Roman" w:hAnsi="Times New Roman" w:cs="Times New Roman"/>
                <w:spacing w:val="-8"/>
                <w:sz w:val="28"/>
                <w:szCs w:val="28"/>
                <w:lang w:val="en-US"/>
              </w:rPr>
              <w:t>[</w:t>
            </w:r>
            <w:r w:rsidRPr="00C442DD">
              <w:rPr>
                <w:rFonts w:ascii="Times New Roman" w:hAnsi="Times New Roman" w:cs="Times New Roman"/>
                <w:spacing w:val="-8"/>
                <w:sz w:val="28"/>
                <w:szCs w:val="28"/>
              </w:rPr>
              <w:t>7</w:t>
            </w:r>
            <w:r w:rsidRPr="00C442DD">
              <w:rPr>
                <w:rFonts w:ascii="Times New Roman" w:hAnsi="Times New Roman" w:cs="Times New Roman"/>
                <w:spacing w:val="-8"/>
                <w:sz w:val="28"/>
                <w:szCs w:val="28"/>
                <w:lang w:val="en-US"/>
              </w:rPr>
              <w:t>]</w:t>
            </w:r>
            <w:r w:rsidRPr="00C442DD">
              <w:rPr>
                <w:rFonts w:ascii="Times New Roman" w:hAnsi="Times New Roman" w:cs="Times New Roman"/>
                <w:spacing w:val="-8"/>
                <w:sz w:val="28"/>
                <w:szCs w:val="28"/>
              </w:rPr>
              <w:t>.</w:t>
            </w:r>
          </w:p>
          <w:p w:rsidR="007551E6" w:rsidRPr="00C442DD" w:rsidRDefault="007551E6" w:rsidP="00161492">
            <w:pPr>
              <w:jc w:val="right"/>
              <w:rPr>
                <w:rFonts w:ascii="Times New Roman" w:hAnsi="Times New Roman" w:cs="Times New Roman"/>
                <w:sz w:val="28"/>
                <w:szCs w:val="28"/>
              </w:rPr>
            </w:pPr>
            <w:r w:rsidRPr="00C442DD">
              <w:rPr>
                <w:rFonts w:ascii="Times New Roman" w:hAnsi="Times New Roman" w:cs="Times New Roman"/>
                <w:i/>
                <w:iCs/>
                <w:spacing w:val="-6"/>
                <w:sz w:val="28"/>
                <w:szCs w:val="28"/>
              </w:rPr>
              <w:t>С.И. Гессен</w:t>
            </w:r>
          </w:p>
        </w:tc>
        <w:tc>
          <w:tcPr>
            <w:tcW w:w="3305" w:type="dxa"/>
          </w:tcPr>
          <w:p w:rsidR="007551E6" w:rsidRPr="00C442DD" w:rsidRDefault="007551E6" w:rsidP="00161492">
            <w:pPr>
              <w:shd w:val="clear" w:color="auto" w:fill="FFFFFF"/>
              <w:ind w:right="58"/>
              <w:jc w:val="both"/>
              <w:rPr>
                <w:rFonts w:ascii="Times New Roman" w:hAnsi="Times New Roman" w:cs="Times New Roman"/>
                <w:sz w:val="28"/>
                <w:szCs w:val="28"/>
              </w:rPr>
            </w:pPr>
            <w:r w:rsidRPr="00C442DD">
              <w:rPr>
                <w:rFonts w:ascii="Times New Roman" w:hAnsi="Times New Roman" w:cs="Times New Roman"/>
                <w:spacing w:val="-3"/>
                <w:sz w:val="28"/>
                <w:szCs w:val="28"/>
              </w:rPr>
              <w:t>Полное и систематичес</w:t>
            </w:r>
            <w:r w:rsidRPr="00C442DD">
              <w:rPr>
                <w:rFonts w:ascii="Times New Roman" w:hAnsi="Times New Roman" w:cs="Times New Roman"/>
                <w:spacing w:val="-3"/>
                <w:sz w:val="28"/>
                <w:szCs w:val="28"/>
              </w:rPr>
              <w:softHyphen/>
            </w:r>
            <w:r w:rsidRPr="00C442DD">
              <w:rPr>
                <w:rFonts w:ascii="Times New Roman" w:hAnsi="Times New Roman" w:cs="Times New Roman"/>
                <w:spacing w:val="4"/>
                <w:sz w:val="28"/>
                <w:szCs w:val="28"/>
              </w:rPr>
              <w:t xml:space="preserve">кое изложение теории </w:t>
            </w:r>
            <w:r w:rsidRPr="00C442DD">
              <w:rPr>
                <w:rFonts w:ascii="Times New Roman" w:hAnsi="Times New Roman" w:cs="Times New Roman"/>
                <w:spacing w:val="1"/>
                <w:sz w:val="28"/>
                <w:szCs w:val="28"/>
              </w:rPr>
              <w:t xml:space="preserve">воспитания, т.е. правил </w:t>
            </w:r>
            <w:r w:rsidRPr="00C442DD">
              <w:rPr>
                <w:rFonts w:ascii="Times New Roman" w:hAnsi="Times New Roman" w:cs="Times New Roman"/>
                <w:spacing w:val="-2"/>
                <w:sz w:val="28"/>
                <w:szCs w:val="28"/>
              </w:rPr>
              <w:t xml:space="preserve">и методов, относящихся </w:t>
            </w:r>
            <w:r w:rsidRPr="00C442DD">
              <w:rPr>
                <w:rFonts w:ascii="Times New Roman" w:hAnsi="Times New Roman" w:cs="Times New Roman"/>
                <w:spacing w:val="-3"/>
                <w:sz w:val="28"/>
                <w:szCs w:val="28"/>
              </w:rPr>
              <w:t>к воспитанию, называет</w:t>
            </w:r>
            <w:r w:rsidRPr="00C442DD">
              <w:rPr>
                <w:rFonts w:ascii="Times New Roman" w:hAnsi="Times New Roman" w:cs="Times New Roman"/>
                <w:spacing w:val="-3"/>
                <w:sz w:val="28"/>
                <w:szCs w:val="28"/>
              </w:rPr>
              <w:softHyphen/>
            </w:r>
            <w:r w:rsidRPr="00C442DD">
              <w:rPr>
                <w:rFonts w:ascii="Times New Roman" w:hAnsi="Times New Roman" w:cs="Times New Roman"/>
                <w:spacing w:val="4"/>
                <w:sz w:val="28"/>
                <w:szCs w:val="28"/>
              </w:rPr>
              <w:t xml:space="preserve">ся наукою воспитания </w:t>
            </w:r>
            <w:r w:rsidRPr="00C442DD">
              <w:rPr>
                <w:rFonts w:ascii="Times New Roman" w:hAnsi="Times New Roman" w:cs="Times New Roman"/>
                <w:spacing w:val="-2"/>
                <w:sz w:val="28"/>
                <w:szCs w:val="28"/>
              </w:rPr>
              <w:t>или педагогикою; упот</w:t>
            </w:r>
            <w:r w:rsidRPr="00C442DD">
              <w:rPr>
                <w:rFonts w:ascii="Times New Roman" w:hAnsi="Times New Roman" w:cs="Times New Roman"/>
                <w:spacing w:val="-2"/>
                <w:sz w:val="28"/>
                <w:szCs w:val="28"/>
              </w:rPr>
              <w:softHyphen/>
            </w:r>
            <w:r w:rsidRPr="00C442DD">
              <w:rPr>
                <w:rFonts w:ascii="Times New Roman" w:hAnsi="Times New Roman" w:cs="Times New Roman"/>
                <w:spacing w:val="-4"/>
                <w:sz w:val="28"/>
                <w:szCs w:val="28"/>
              </w:rPr>
              <w:t>ребление же теории вос</w:t>
            </w:r>
            <w:r w:rsidRPr="00C442DD">
              <w:rPr>
                <w:rFonts w:ascii="Times New Roman" w:hAnsi="Times New Roman" w:cs="Times New Roman"/>
                <w:spacing w:val="-4"/>
                <w:sz w:val="28"/>
                <w:szCs w:val="28"/>
              </w:rPr>
              <w:softHyphen/>
            </w:r>
            <w:r w:rsidRPr="00C442DD">
              <w:rPr>
                <w:rFonts w:ascii="Times New Roman" w:hAnsi="Times New Roman" w:cs="Times New Roman"/>
                <w:sz w:val="28"/>
                <w:szCs w:val="28"/>
              </w:rPr>
              <w:t xml:space="preserve">питания на самом деле </w:t>
            </w:r>
            <w:r w:rsidRPr="00C442DD">
              <w:rPr>
                <w:rFonts w:ascii="Times New Roman" w:hAnsi="Times New Roman" w:cs="Times New Roman"/>
                <w:spacing w:val="-2"/>
                <w:sz w:val="28"/>
                <w:szCs w:val="28"/>
              </w:rPr>
              <w:t>составляет педагогичес</w:t>
            </w:r>
            <w:r w:rsidRPr="00C442DD">
              <w:rPr>
                <w:rFonts w:ascii="Times New Roman" w:hAnsi="Times New Roman" w:cs="Times New Roman"/>
                <w:spacing w:val="-2"/>
                <w:sz w:val="28"/>
                <w:szCs w:val="28"/>
              </w:rPr>
              <w:softHyphen/>
            </w:r>
            <w:r w:rsidRPr="00C442DD">
              <w:rPr>
                <w:rFonts w:ascii="Times New Roman" w:hAnsi="Times New Roman" w:cs="Times New Roman"/>
                <w:spacing w:val="-7"/>
                <w:sz w:val="28"/>
                <w:szCs w:val="28"/>
              </w:rPr>
              <w:t>кое искусство [17].</w:t>
            </w:r>
          </w:p>
          <w:p w:rsidR="007551E6" w:rsidRPr="00C442DD" w:rsidRDefault="007551E6" w:rsidP="00161492">
            <w:pPr>
              <w:shd w:val="clear" w:color="auto" w:fill="FFFFFF"/>
              <w:ind w:left="749"/>
              <w:jc w:val="right"/>
              <w:rPr>
                <w:rFonts w:ascii="Times New Roman" w:hAnsi="Times New Roman" w:cs="Times New Roman"/>
                <w:sz w:val="28"/>
                <w:szCs w:val="28"/>
              </w:rPr>
            </w:pPr>
            <w:r w:rsidRPr="00C442DD">
              <w:rPr>
                <w:rFonts w:ascii="Times New Roman" w:hAnsi="Times New Roman" w:cs="Times New Roman"/>
                <w:i/>
                <w:iCs/>
                <w:sz w:val="28"/>
                <w:szCs w:val="28"/>
              </w:rPr>
              <w:t>А.Г. Ободовский</w:t>
            </w:r>
          </w:p>
          <w:p w:rsidR="007551E6" w:rsidRPr="00C442DD" w:rsidRDefault="007551E6" w:rsidP="00161492">
            <w:pPr>
              <w:shd w:val="clear" w:color="auto" w:fill="FFFFFF"/>
              <w:spacing w:before="120"/>
              <w:ind w:left="58" w:right="10"/>
              <w:jc w:val="both"/>
              <w:rPr>
                <w:rFonts w:ascii="Times New Roman" w:hAnsi="Times New Roman" w:cs="Times New Roman"/>
                <w:sz w:val="28"/>
                <w:szCs w:val="28"/>
              </w:rPr>
            </w:pPr>
            <w:r w:rsidRPr="00C442DD">
              <w:rPr>
                <w:rFonts w:ascii="Times New Roman" w:hAnsi="Times New Roman" w:cs="Times New Roman"/>
                <w:spacing w:val="1"/>
                <w:sz w:val="28"/>
                <w:szCs w:val="28"/>
              </w:rPr>
              <w:t xml:space="preserve">Искусство основано на </w:t>
            </w:r>
            <w:r w:rsidRPr="00C442DD">
              <w:rPr>
                <w:rFonts w:ascii="Times New Roman" w:hAnsi="Times New Roman" w:cs="Times New Roman"/>
                <w:spacing w:val="-6"/>
                <w:sz w:val="28"/>
                <w:szCs w:val="28"/>
              </w:rPr>
              <w:t xml:space="preserve">интуиции, технология – </w:t>
            </w:r>
            <w:r w:rsidRPr="00C442DD">
              <w:rPr>
                <w:rFonts w:ascii="Times New Roman" w:hAnsi="Times New Roman" w:cs="Times New Roman"/>
                <w:spacing w:val="5"/>
                <w:sz w:val="28"/>
                <w:szCs w:val="28"/>
              </w:rPr>
              <w:t xml:space="preserve">на науке. С искусства </w:t>
            </w:r>
            <w:r w:rsidRPr="00C442DD">
              <w:rPr>
                <w:rFonts w:ascii="Times New Roman" w:hAnsi="Times New Roman" w:cs="Times New Roman"/>
                <w:spacing w:val="-4"/>
                <w:sz w:val="28"/>
                <w:szCs w:val="28"/>
              </w:rPr>
              <w:t>все начинается, техноло</w:t>
            </w:r>
            <w:r w:rsidRPr="00C442DD">
              <w:rPr>
                <w:rFonts w:ascii="Times New Roman" w:hAnsi="Times New Roman" w:cs="Times New Roman"/>
                <w:spacing w:val="-4"/>
                <w:sz w:val="28"/>
                <w:szCs w:val="28"/>
              </w:rPr>
              <w:softHyphen/>
            </w:r>
            <w:r w:rsidRPr="00C442DD">
              <w:rPr>
                <w:rFonts w:ascii="Times New Roman" w:hAnsi="Times New Roman" w:cs="Times New Roman"/>
                <w:sz w:val="28"/>
                <w:szCs w:val="28"/>
              </w:rPr>
              <w:t xml:space="preserve">гией – заканчивается, </w:t>
            </w:r>
            <w:r w:rsidRPr="00C442DD">
              <w:rPr>
                <w:rFonts w:ascii="Times New Roman" w:hAnsi="Times New Roman" w:cs="Times New Roman"/>
                <w:spacing w:val="-5"/>
                <w:sz w:val="28"/>
                <w:szCs w:val="28"/>
              </w:rPr>
              <w:t xml:space="preserve">чтобы затем все началось </w:t>
            </w:r>
            <w:r w:rsidRPr="00C442DD">
              <w:rPr>
                <w:rFonts w:ascii="Times New Roman" w:hAnsi="Times New Roman" w:cs="Times New Roman"/>
                <w:spacing w:val="-9"/>
                <w:sz w:val="28"/>
                <w:szCs w:val="28"/>
              </w:rPr>
              <w:t>сначала [1].</w:t>
            </w:r>
          </w:p>
          <w:p w:rsidR="007551E6" w:rsidRPr="00C442DD" w:rsidRDefault="007551E6" w:rsidP="00161492">
            <w:pPr>
              <w:shd w:val="clear" w:color="auto" w:fill="FFFFFF"/>
              <w:ind w:left="869"/>
              <w:jc w:val="right"/>
              <w:rPr>
                <w:rFonts w:ascii="Times New Roman" w:hAnsi="Times New Roman" w:cs="Times New Roman"/>
                <w:sz w:val="28"/>
                <w:szCs w:val="28"/>
              </w:rPr>
            </w:pPr>
            <w:r w:rsidRPr="00C442DD">
              <w:rPr>
                <w:rFonts w:ascii="Times New Roman" w:hAnsi="Times New Roman" w:cs="Times New Roman"/>
                <w:i/>
                <w:iCs/>
                <w:spacing w:val="-6"/>
                <w:sz w:val="28"/>
                <w:szCs w:val="28"/>
              </w:rPr>
              <w:t>В.П. Беспалько</w:t>
            </w:r>
          </w:p>
        </w:tc>
      </w:tr>
    </w:tbl>
    <w:p w:rsidR="007551E6" w:rsidRDefault="007551E6" w:rsidP="00C442DD">
      <w:pPr>
        <w:jc w:val="center"/>
        <w:rPr>
          <w:rFonts w:ascii="Times New Roman" w:hAnsi="Times New Roman" w:cs="Times New Roman"/>
        </w:rPr>
      </w:pPr>
    </w:p>
    <w:p w:rsidR="007551E6" w:rsidRDefault="007551E6" w:rsidP="00C442DD">
      <w:pPr>
        <w:jc w:val="center"/>
        <w:rPr>
          <w:rFonts w:ascii="Times New Roman" w:hAnsi="Times New Roman" w:cs="Times New Roman"/>
        </w:rPr>
      </w:pPr>
    </w:p>
    <w:p w:rsidR="007551E6" w:rsidRDefault="007551E6" w:rsidP="00C442DD">
      <w:pPr>
        <w:jc w:val="center"/>
        <w:rPr>
          <w:rFonts w:ascii="Times New Roman" w:hAnsi="Times New Roman" w:cs="Times New Roman"/>
          <w:b/>
          <w:sz w:val="28"/>
          <w:szCs w:val="28"/>
        </w:rPr>
      </w:pPr>
      <w:r w:rsidRPr="00C442DD">
        <w:rPr>
          <w:rFonts w:ascii="Times New Roman" w:hAnsi="Times New Roman" w:cs="Times New Roman"/>
          <w:b/>
          <w:sz w:val="28"/>
          <w:szCs w:val="28"/>
        </w:rPr>
        <w:t>Методы и методики психолого-педагогического исследования</w:t>
      </w:r>
    </w:p>
    <w:p w:rsidR="007551E6" w:rsidRDefault="007551E6" w:rsidP="00C442DD">
      <w:pPr>
        <w:shd w:val="clear" w:color="auto" w:fill="FFFFFF"/>
        <w:ind w:right="5"/>
        <w:jc w:val="both"/>
        <w:rPr>
          <w:rFonts w:ascii="Times New Roman" w:hAnsi="Times New Roman" w:cs="Times New Roman"/>
          <w:bCs/>
          <w:i/>
          <w:sz w:val="28"/>
          <w:szCs w:val="28"/>
        </w:rPr>
      </w:pPr>
    </w:p>
    <w:p w:rsidR="007551E6" w:rsidRPr="00C442DD" w:rsidRDefault="007551E6" w:rsidP="00C442DD">
      <w:pPr>
        <w:shd w:val="clear" w:color="auto" w:fill="FFFFFF"/>
        <w:ind w:right="5"/>
        <w:jc w:val="both"/>
        <w:rPr>
          <w:rFonts w:ascii="Times New Roman" w:hAnsi="Times New Roman" w:cs="Times New Roman"/>
          <w:sz w:val="28"/>
          <w:szCs w:val="28"/>
        </w:rPr>
      </w:pPr>
      <w:r w:rsidRPr="00C442DD">
        <w:rPr>
          <w:rFonts w:ascii="Times New Roman" w:hAnsi="Times New Roman" w:cs="Times New Roman"/>
          <w:bCs/>
          <w:i/>
          <w:sz w:val="28"/>
          <w:szCs w:val="28"/>
        </w:rPr>
        <w:t>Источники и условия исследовательского поиска</w:t>
      </w:r>
      <w:r w:rsidRPr="00C442DD">
        <w:rPr>
          <w:rFonts w:ascii="Times New Roman" w:hAnsi="Times New Roman" w:cs="Times New Roman"/>
          <w:bCs/>
          <w:sz w:val="28"/>
          <w:szCs w:val="28"/>
        </w:rPr>
        <w:t xml:space="preserve">. </w:t>
      </w:r>
      <w:r w:rsidRPr="00C442DD">
        <w:rPr>
          <w:rFonts w:ascii="Times New Roman" w:hAnsi="Times New Roman" w:cs="Times New Roman"/>
          <w:sz w:val="28"/>
          <w:szCs w:val="28"/>
        </w:rPr>
        <w:t>Стремление педагогов к психолого-педагогическому исследовательскому поиску в наше время поддерживается всеми уровнями управления образованием. Но одного стремления, даже основанного на осознании проблем, мало. Нужно использовать источники, подпитывающие такой поиск, родники, из которых можно почерпнуть для творческой переработки подходы, образцы, идеи, методы и технологии.</w:t>
      </w:r>
    </w:p>
    <w:p w:rsidR="007551E6" w:rsidRPr="00C442DD" w:rsidRDefault="007551E6" w:rsidP="00C442DD">
      <w:pPr>
        <w:shd w:val="clear" w:color="auto" w:fill="FFFFFF"/>
        <w:ind w:firstLine="709"/>
        <w:rPr>
          <w:rFonts w:ascii="Times New Roman" w:hAnsi="Times New Roman" w:cs="Times New Roman"/>
          <w:sz w:val="28"/>
          <w:szCs w:val="28"/>
        </w:rPr>
      </w:pPr>
      <w:r w:rsidRPr="00C442DD">
        <w:rPr>
          <w:rFonts w:ascii="Times New Roman" w:hAnsi="Times New Roman" w:cs="Times New Roman"/>
          <w:sz w:val="28"/>
          <w:szCs w:val="28"/>
        </w:rPr>
        <w:t>Можно выделить, по крайней мере, пять таких источников.</w:t>
      </w:r>
    </w:p>
    <w:p w:rsidR="007551E6" w:rsidRPr="00C442DD" w:rsidRDefault="007551E6" w:rsidP="00C442DD">
      <w:pPr>
        <w:numPr>
          <w:ilvl w:val="0"/>
          <w:numId w:val="2"/>
        </w:numPr>
        <w:shd w:val="clear" w:color="auto" w:fill="FFFFFF"/>
        <w:tabs>
          <w:tab w:val="left" w:pos="514"/>
          <w:tab w:val="left" w:pos="993"/>
        </w:tabs>
        <w:autoSpaceDE w:val="0"/>
        <w:autoSpaceDN w:val="0"/>
        <w:adjustRightInd w:val="0"/>
        <w:ind w:left="10" w:firstLine="283"/>
        <w:jc w:val="both"/>
        <w:rPr>
          <w:rFonts w:ascii="Times New Roman" w:hAnsi="Times New Roman" w:cs="Times New Roman"/>
          <w:sz w:val="28"/>
          <w:szCs w:val="28"/>
        </w:rPr>
      </w:pPr>
      <w:r w:rsidRPr="00C442DD">
        <w:rPr>
          <w:rFonts w:ascii="Times New Roman" w:hAnsi="Times New Roman" w:cs="Times New Roman"/>
          <w:sz w:val="28"/>
          <w:szCs w:val="28"/>
        </w:rPr>
        <w:t xml:space="preserve"> Общечеловеческие гуманистические идеалы, которые своеобразно, порой неточно и неполно находят свое отражение в так называемом социальном заказе.</w:t>
      </w:r>
    </w:p>
    <w:p w:rsidR="007551E6" w:rsidRPr="00C442DD" w:rsidRDefault="007551E6" w:rsidP="00C442DD">
      <w:pPr>
        <w:numPr>
          <w:ilvl w:val="0"/>
          <w:numId w:val="2"/>
        </w:numPr>
        <w:shd w:val="clear" w:color="auto" w:fill="FFFFFF"/>
        <w:tabs>
          <w:tab w:val="left" w:pos="514"/>
          <w:tab w:val="left" w:pos="993"/>
        </w:tabs>
        <w:autoSpaceDE w:val="0"/>
        <w:autoSpaceDN w:val="0"/>
        <w:adjustRightInd w:val="0"/>
        <w:ind w:left="10" w:right="10" w:firstLine="283"/>
        <w:jc w:val="both"/>
        <w:rPr>
          <w:rFonts w:ascii="Times New Roman" w:hAnsi="Times New Roman" w:cs="Times New Roman"/>
          <w:sz w:val="28"/>
          <w:szCs w:val="28"/>
        </w:rPr>
      </w:pPr>
      <w:r w:rsidRPr="00C442DD">
        <w:rPr>
          <w:rFonts w:ascii="Times New Roman" w:hAnsi="Times New Roman" w:cs="Times New Roman"/>
          <w:sz w:val="28"/>
          <w:szCs w:val="28"/>
        </w:rPr>
        <w:t xml:space="preserve"> Достижение всего комплекса наук о человеке, а также рекомендации, вытекающие из современных научных подходов, особенно рекомендации медицины, валеологии (учения о здоровье), психологических и педагогических наук, в том числе социальной педагогики, социальной, педагогической и возрастной психологии.</w:t>
      </w:r>
    </w:p>
    <w:p w:rsidR="007551E6" w:rsidRPr="00C442DD" w:rsidRDefault="007551E6" w:rsidP="00C442DD">
      <w:pPr>
        <w:numPr>
          <w:ilvl w:val="0"/>
          <w:numId w:val="2"/>
        </w:numPr>
        <w:shd w:val="clear" w:color="auto" w:fill="FFFFFF"/>
        <w:tabs>
          <w:tab w:val="left" w:pos="514"/>
          <w:tab w:val="left" w:pos="993"/>
        </w:tabs>
        <w:autoSpaceDE w:val="0"/>
        <w:autoSpaceDN w:val="0"/>
        <w:adjustRightInd w:val="0"/>
        <w:ind w:left="10" w:right="19" w:firstLine="283"/>
        <w:jc w:val="both"/>
        <w:rPr>
          <w:rFonts w:ascii="Times New Roman" w:hAnsi="Times New Roman" w:cs="Times New Roman"/>
          <w:sz w:val="28"/>
          <w:szCs w:val="28"/>
        </w:rPr>
      </w:pPr>
      <w:r w:rsidRPr="00C442DD">
        <w:rPr>
          <w:rFonts w:ascii="Times New Roman" w:hAnsi="Times New Roman" w:cs="Times New Roman"/>
          <w:sz w:val="28"/>
          <w:szCs w:val="28"/>
        </w:rPr>
        <w:t xml:space="preserve"> Передовой опыт прошлого и настоящего, в том числе новаторский.</w:t>
      </w:r>
    </w:p>
    <w:p w:rsidR="007551E6" w:rsidRPr="00C442DD" w:rsidRDefault="007551E6" w:rsidP="00C442DD">
      <w:pPr>
        <w:numPr>
          <w:ilvl w:val="0"/>
          <w:numId w:val="2"/>
        </w:numPr>
        <w:shd w:val="clear" w:color="auto" w:fill="FFFFFF"/>
        <w:tabs>
          <w:tab w:val="left" w:pos="514"/>
          <w:tab w:val="left" w:pos="993"/>
        </w:tabs>
        <w:autoSpaceDE w:val="0"/>
        <w:autoSpaceDN w:val="0"/>
        <w:adjustRightInd w:val="0"/>
        <w:ind w:left="10" w:right="19" w:firstLine="283"/>
        <w:jc w:val="both"/>
        <w:rPr>
          <w:rFonts w:ascii="Times New Roman" w:hAnsi="Times New Roman" w:cs="Times New Roman"/>
          <w:sz w:val="28"/>
          <w:szCs w:val="28"/>
        </w:rPr>
      </w:pPr>
      <w:r w:rsidRPr="00C442DD">
        <w:rPr>
          <w:rFonts w:ascii="Times New Roman" w:hAnsi="Times New Roman" w:cs="Times New Roman"/>
          <w:sz w:val="28"/>
          <w:szCs w:val="28"/>
        </w:rPr>
        <w:t xml:space="preserve"> Педагогический потенциал коллектива педагогов и обучающихся, окружающей социальной среды, производственных предприятий, учреждений культуры и медицины, правоохранительных органов, родителей, людей самых разных профессий, жизненных судеб и увлечений.</w:t>
      </w:r>
    </w:p>
    <w:p w:rsidR="007551E6" w:rsidRPr="00C442DD" w:rsidRDefault="007551E6" w:rsidP="00C442DD">
      <w:pPr>
        <w:numPr>
          <w:ilvl w:val="0"/>
          <w:numId w:val="2"/>
        </w:numPr>
        <w:shd w:val="clear" w:color="auto" w:fill="FFFFFF"/>
        <w:tabs>
          <w:tab w:val="left" w:pos="576"/>
          <w:tab w:val="left" w:pos="993"/>
        </w:tabs>
        <w:autoSpaceDE w:val="0"/>
        <w:autoSpaceDN w:val="0"/>
        <w:adjustRightInd w:val="0"/>
        <w:ind w:left="14" w:right="19" w:firstLine="288"/>
        <w:jc w:val="both"/>
        <w:rPr>
          <w:rFonts w:ascii="Times New Roman" w:hAnsi="Times New Roman" w:cs="Times New Roman"/>
          <w:sz w:val="28"/>
          <w:szCs w:val="28"/>
        </w:rPr>
      </w:pPr>
      <w:r w:rsidRPr="00C442DD">
        <w:rPr>
          <w:rFonts w:ascii="Times New Roman" w:hAnsi="Times New Roman" w:cs="Times New Roman"/>
          <w:sz w:val="28"/>
          <w:szCs w:val="28"/>
        </w:rPr>
        <w:t xml:space="preserve"> Творческий потенциал профессионального педагогического работника.</w:t>
      </w:r>
    </w:p>
    <w:p w:rsidR="007551E6" w:rsidRPr="00C442DD" w:rsidRDefault="007551E6" w:rsidP="00C442DD">
      <w:pPr>
        <w:shd w:val="clear" w:color="auto" w:fill="FFFFFF"/>
        <w:ind w:right="19" w:firstLine="709"/>
        <w:jc w:val="both"/>
        <w:rPr>
          <w:rFonts w:ascii="Times New Roman" w:hAnsi="Times New Roman" w:cs="Times New Roman"/>
          <w:sz w:val="28"/>
          <w:szCs w:val="28"/>
        </w:rPr>
      </w:pPr>
      <w:r w:rsidRPr="00C442DD">
        <w:rPr>
          <w:rFonts w:ascii="Times New Roman" w:hAnsi="Times New Roman" w:cs="Times New Roman"/>
          <w:sz w:val="28"/>
          <w:szCs w:val="28"/>
        </w:rPr>
        <w:t>Успех исследовательского поиска во многом зависит от того, насколько полно использованы все эти источники. Попытаемся дать им краткую характеристику [13, с. 25].</w:t>
      </w:r>
    </w:p>
    <w:p w:rsidR="007551E6" w:rsidRPr="00C442DD" w:rsidRDefault="007551E6" w:rsidP="00C442DD">
      <w:pPr>
        <w:shd w:val="clear" w:color="auto" w:fill="FFFFFF"/>
        <w:ind w:right="19" w:firstLine="709"/>
        <w:jc w:val="both"/>
        <w:rPr>
          <w:rFonts w:ascii="Times New Roman" w:hAnsi="Times New Roman" w:cs="Times New Roman"/>
          <w:sz w:val="28"/>
          <w:szCs w:val="28"/>
        </w:rPr>
      </w:pPr>
    </w:p>
    <w:p w:rsidR="007551E6" w:rsidRPr="00C442DD" w:rsidRDefault="007551E6" w:rsidP="00C442DD">
      <w:pPr>
        <w:shd w:val="clear" w:color="auto" w:fill="FFFFFF"/>
        <w:ind w:right="10" w:firstLine="709"/>
        <w:jc w:val="both"/>
        <w:rPr>
          <w:rFonts w:ascii="Times New Roman" w:hAnsi="Times New Roman" w:cs="Times New Roman"/>
          <w:sz w:val="28"/>
          <w:szCs w:val="28"/>
        </w:rPr>
      </w:pPr>
      <w:r w:rsidRPr="00C442DD">
        <w:rPr>
          <w:rFonts w:ascii="Times New Roman" w:hAnsi="Times New Roman" w:cs="Times New Roman"/>
          <w:i/>
          <w:sz w:val="28"/>
          <w:szCs w:val="28"/>
        </w:rPr>
        <w:t>Содержательные характеристики этапов исследовательской работы коллективного комплексного исследования.</w:t>
      </w:r>
    </w:p>
    <w:p w:rsidR="007551E6" w:rsidRPr="00C442DD" w:rsidRDefault="007551E6" w:rsidP="00C442DD">
      <w:pPr>
        <w:shd w:val="clear" w:color="auto" w:fill="FFFFFF"/>
        <w:ind w:left="19" w:firstLine="709"/>
        <w:jc w:val="both"/>
        <w:rPr>
          <w:rFonts w:ascii="Times New Roman" w:hAnsi="Times New Roman" w:cs="Times New Roman"/>
          <w:sz w:val="28"/>
          <w:szCs w:val="28"/>
        </w:rPr>
      </w:pPr>
      <w:r w:rsidRPr="00C442DD">
        <w:rPr>
          <w:rFonts w:ascii="Times New Roman" w:hAnsi="Times New Roman" w:cs="Times New Roman"/>
          <w:sz w:val="28"/>
          <w:szCs w:val="28"/>
        </w:rPr>
        <w:t>Первый этап – ориентировочный. Он предполагает объективный анализ и оценку образовательной ситуации в стране, регионе, городе (районе) или микрорайоне, изучение социального заказа общества и государства образованию, запросов населения, насыщенности и запросов рынка образовательных услуг, поиск возможных «социальных ниш» для предложения образовательных услуг, оценку успехов, достижений и проблем, стоящих перед коллективом или органами управления.</w:t>
      </w:r>
    </w:p>
    <w:p w:rsidR="007551E6" w:rsidRPr="00C442DD" w:rsidRDefault="007551E6" w:rsidP="00C442DD">
      <w:pPr>
        <w:shd w:val="clear" w:color="auto" w:fill="FFFFFF"/>
        <w:ind w:left="14" w:right="5" w:firstLine="709"/>
        <w:jc w:val="both"/>
        <w:rPr>
          <w:rFonts w:ascii="Times New Roman" w:hAnsi="Times New Roman" w:cs="Times New Roman"/>
          <w:sz w:val="28"/>
          <w:szCs w:val="28"/>
        </w:rPr>
      </w:pPr>
      <w:r w:rsidRPr="00C442DD">
        <w:rPr>
          <w:rFonts w:ascii="Times New Roman" w:hAnsi="Times New Roman" w:cs="Times New Roman"/>
          <w:sz w:val="28"/>
          <w:szCs w:val="28"/>
        </w:rPr>
        <w:t>Этот этап осуществляет инициатор и потенциальный руководитель коллективного поиска с группой своих помощников-активистов, среди которых очень желательно иметь представителей основных направлений планируемого комплексного исследования: социолога, демографа, психолога, ученого-педагога, педагогов-предметников, педагога-технолога, валеолога и др. (тут возможны разные варианты).</w:t>
      </w:r>
    </w:p>
    <w:p w:rsidR="007551E6" w:rsidRPr="00C442DD" w:rsidRDefault="007551E6" w:rsidP="00C442DD">
      <w:pPr>
        <w:shd w:val="clear" w:color="auto" w:fill="FFFFFF"/>
        <w:ind w:left="14" w:firstLine="709"/>
        <w:jc w:val="both"/>
        <w:rPr>
          <w:rFonts w:ascii="Times New Roman" w:hAnsi="Times New Roman" w:cs="Times New Roman"/>
          <w:sz w:val="28"/>
          <w:szCs w:val="28"/>
        </w:rPr>
      </w:pPr>
      <w:r w:rsidRPr="00C442DD">
        <w:rPr>
          <w:rFonts w:ascii="Times New Roman" w:hAnsi="Times New Roman" w:cs="Times New Roman"/>
          <w:sz w:val="28"/>
          <w:szCs w:val="28"/>
        </w:rPr>
        <w:t>Второй этап – диагностический (если необходимая диагностика уже проведена, то на этом этапе упорядочиваются, актуализируются ее результаты). Изучается уровень развития интересующих исследователей педагогических процессов и явлений, исторический и современный опыт решения аналогичных (или близких) проблем. К исследованию на этом этапе привлекается более широкий круг специалистов, в основном используются уже известные (стандартные) методы и методики.</w:t>
      </w:r>
    </w:p>
    <w:p w:rsidR="007551E6" w:rsidRPr="00C442DD" w:rsidRDefault="007551E6" w:rsidP="00C442DD">
      <w:pPr>
        <w:shd w:val="clear" w:color="auto" w:fill="FFFFFF"/>
        <w:ind w:right="14" w:firstLine="709"/>
        <w:jc w:val="both"/>
        <w:rPr>
          <w:rFonts w:ascii="Times New Roman" w:hAnsi="Times New Roman" w:cs="Times New Roman"/>
          <w:sz w:val="28"/>
          <w:szCs w:val="28"/>
        </w:rPr>
      </w:pPr>
      <w:r w:rsidRPr="00C442DD">
        <w:rPr>
          <w:rFonts w:ascii="Times New Roman" w:hAnsi="Times New Roman" w:cs="Times New Roman"/>
          <w:sz w:val="28"/>
          <w:szCs w:val="28"/>
        </w:rPr>
        <w:t>Третий этап – постановочный. Определяются исходные теоретические позиции, цели и задачи поиска, проектируется модель будущего, преобразованного состояния исследуемого процесса, учреждения, системы, их новое «лицо». Происходит генерирование ведущих идей и замысла преобразования, подбор «носителей» нововведений, намечаются способы введения нового и отслеживания эффективности нововведений. На этом этапе сочетаются индивидуальная творческая деятельность инициаторов поиска, ответственных за его отдельные направления, и коллективная мыследеятельность (дискуссии, защиты проектов, мозговой штурм, обсуждения). Составляются концепции и своего рода сценарный проект (программа, исследовательский проект) поиска.</w:t>
      </w:r>
    </w:p>
    <w:p w:rsidR="007551E6" w:rsidRPr="00C442DD" w:rsidRDefault="007551E6" w:rsidP="00C442DD">
      <w:pPr>
        <w:shd w:val="clear" w:color="auto" w:fill="FFFFFF"/>
        <w:ind w:right="19" w:firstLine="709"/>
        <w:jc w:val="both"/>
        <w:rPr>
          <w:rFonts w:ascii="Times New Roman" w:hAnsi="Times New Roman" w:cs="Times New Roman"/>
          <w:sz w:val="28"/>
          <w:szCs w:val="28"/>
        </w:rPr>
      </w:pPr>
      <w:r w:rsidRPr="00C442DD">
        <w:rPr>
          <w:rFonts w:ascii="Times New Roman" w:hAnsi="Times New Roman" w:cs="Times New Roman"/>
          <w:sz w:val="28"/>
          <w:szCs w:val="28"/>
        </w:rPr>
        <w:t xml:space="preserve">После предварительного определения основных параметров исследования полезно заняться решением </w:t>
      </w:r>
      <w:r w:rsidRPr="00C442DD">
        <w:rPr>
          <w:rFonts w:ascii="Times New Roman" w:hAnsi="Times New Roman" w:cs="Times New Roman"/>
          <w:bCs/>
          <w:iCs/>
          <w:sz w:val="28"/>
          <w:szCs w:val="28"/>
        </w:rPr>
        <w:t>организационных</w:t>
      </w:r>
      <w:r w:rsidRPr="00C442DD">
        <w:rPr>
          <w:rFonts w:ascii="Times New Roman" w:hAnsi="Times New Roman" w:cs="Times New Roman"/>
          <w:b/>
          <w:bCs/>
          <w:i/>
          <w:iCs/>
          <w:sz w:val="28"/>
          <w:szCs w:val="28"/>
        </w:rPr>
        <w:t xml:space="preserve"> </w:t>
      </w:r>
      <w:r w:rsidRPr="00C442DD">
        <w:rPr>
          <w:rFonts w:ascii="Times New Roman" w:hAnsi="Times New Roman" w:cs="Times New Roman"/>
          <w:sz w:val="28"/>
          <w:szCs w:val="28"/>
        </w:rPr>
        <w:t>вопросов, если они не были решены раньше [13, с. 32-33].</w:t>
      </w:r>
    </w:p>
    <w:p w:rsidR="007551E6" w:rsidRPr="00C442DD" w:rsidRDefault="007551E6" w:rsidP="00C442DD">
      <w:pPr>
        <w:shd w:val="clear" w:color="auto" w:fill="FFFFFF"/>
        <w:ind w:right="19" w:firstLine="709"/>
        <w:jc w:val="both"/>
        <w:rPr>
          <w:rFonts w:ascii="Times New Roman" w:hAnsi="Times New Roman" w:cs="Times New Roman"/>
          <w:sz w:val="28"/>
          <w:szCs w:val="28"/>
        </w:rPr>
      </w:pPr>
    </w:p>
    <w:p w:rsidR="007551E6" w:rsidRPr="00C442DD" w:rsidRDefault="007551E6" w:rsidP="00C442DD">
      <w:pPr>
        <w:shd w:val="clear" w:color="auto" w:fill="FFFFFF"/>
        <w:ind w:right="14" w:firstLine="709"/>
        <w:jc w:val="both"/>
        <w:rPr>
          <w:rFonts w:ascii="Times New Roman" w:hAnsi="Times New Roman" w:cs="Times New Roman"/>
          <w:i/>
          <w:sz w:val="28"/>
          <w:szCs w:val="28"/>
        </w:rPr>
      </w:pPr>
      <w:r w:rsidRPr="00C442DD">
        <w:rPr>
          <w:rFonts w:ascii="Times New Roman" w:hAnsi="Times New Roman" w:cs="Times New Roman"/>
          <w:i/>
          <w:sz w:val="28"/>
          <w:szCs w:val="28"/>
        </w:rPr>
        <w:t>Содержательные характеристики этапов исследовательской работы коллективного комплексного исследования.</w:t>
      </w:r>
    </w:p>
    <w:p w:rsidR="007551E6" w:rsidRPr="00C442DD" w:rsidRDefault="007551E6" w:rsidP="00C442DD">
      <w:pPr>
        <w:shd w:val="clear" w:color="auto" w:fill="FFFFFF"/>
        <w:ind w:right="48" w:firstLine="709"/>
        <w:jc w:val="both"/>
        <w:rPr>
          <w:rFonts w:ascii="Times New Roman" w:hAnsi="Times New Roman" w:cs="Times New Roman"/>
          <w:sz w:val="28"/>
          <w:szCs w:val="28"/>
        </w:rPr>
      </w:pPr>
      <w:r w:rsidRPr="00C442DD">
        <w:rPr>
          <w:rFonts w:ascii="Times New Roman" w:hAnsi="Times New Roman" w:cs="Times New Roman"/>
          <w:bCs/>
          <w:i/>
          <w:sz w:val="28"/>
          <w:szCs w:val="28"/>
        </w:rPr>
        <w:t>Беседа.</w:t>
      </w:r>
      <w:r w:rsidRPr="00C442DD">
        <w:rPr>
          <w:rFonts w:ascii="Times New Roman" w:hAnsi="Times New Roman" w:cs="Times New Roman"/>
          <w:b/>
          <w:bCs/>
          <w:sz w:val="28"/>
          <w:szCs w:val="28"/>
        </w:rPr>
        <w:t xml:space="preserve"> </w:t>
      </w:r>
      <w:r w:rsidRPr="00C442DD">
        <w:rPr>
          <w:rFonts w:ascii="Times New Roman" w:hAnsi="Times New Roman" w:cs="Times New Roman"/>
          <w:sz w:val="28"/>
          <w:szCs w:val="28"/>
        </w:rPr>
        <w:t>Беседа как исследовательский метод позволяет глубже познать психологические особенности личности человека, характер и уровень его знаний, интересов, мотивов действий и поступков путем анализа данных, полученных в ответах на поставленные и предварительно продуманные вопросы. Сама беседа отличается сравнительно свободным построением плана, взаимным обменом мнениями, оценками, предложениями и предположениями. С помощь беседы можно собрать достаточное количество фактов, касающихся убеждений, стремлений, отношений к окружающей действительности и происходящим событиям, условий жизнедеятельности исследуемого лица, класса, группы, коллектива. Беседа проходит в форме личного общения по специально составленной программе.</w:t>
      </w:r>
    </w:p>
    <w:p w:rsidR="007551E6" w:rsidRPr="00C442DD" w:rsidRDefault="007551E6" w:rsidP="00C442DD">
      <w:pPr>
        <w:shd w:val="clear" w:color="auto" w:fill="FFFFFF"/>
        <w:ind w:firstLine="709"/>
        <w:jc w:val="both"/>
        <w:rPr>
          <w:rFonts w:ascii="Times New Roman" w:hAnsi="Times New Roman" w:cs="Times New Roman"/>
          <w:sz w:val="28"/>
          <w:szCs w:val="28"/>
        </w:rPr>
      </w:pPr>
      <w:r w:rsidRPr="00C442DD">
        <w:rPr>
          <w:rFonts w:ascii="Times New Roman" w:hAnsi="Times New Roman" w:cs="Times New Roman"/>
          <w:sz w:val="28"/>
          <w:szCs w:val="28"/>
        </w:rPr>
        <w:t>Обычно процесс беседы не сопровождается протоколированием, протокол составляют после беседы. При осмыслении данных беседы учитываются все сведения, полученные другими методами. Беседа может планироваться с целью подтвердить или опровергнуть данные, полученные ранее с помощью других методов [13, с. 96-97].</w:t>
      </w:r>
    </w:p>
    <w:p w:rsidR="007551E6" w:rsidRPr="00C442DD" w:rsidRDefault="007551E6" w:rsidP="00C442DD">
      <w:pPr>
        <w:shd w:val="clear" w:color="auto" w:fill="FFFFFF"/>
        <w:ind w:firstLine="709"/>
        <w:jc w:val="both"/>
        <w:rPr>
          <w:rFonts w:ascii="Times New Roman" w:hAnsi="Times New Roman" w:cs="Times New Roman"/>
          <w:sz w:val="28"/>
          <w:szCs w:val="28"/>
        </w:rPr>
      </w:pPr>
      <w:r w:rsidRPr="00C442DD">
        <w:rPr>
          <w:rFonts w:ascii="Times New Roman" w:hAnsi="Times New Roman" w:cs="Times New Roman"/>
          <w:bCs/>
          <w:i/>
          <w:sz w:val="28"/>
          <w:szCs w:val="28"/>
        </w:rPr>
        <w:t>Опрос.</w:t>
      </w:r>
      <w:r w:rsidRPr="00C442DD">
        <w:rPr>
          <w:rFonts w:ascii="Times New Roman" w:hAnsi="Times New Roman" w:cs="Times New Roman"/>
          <w:b/>
          <w:bCs/>
          <w:sz w:val="28"/>
          <w:szCs w:val="28"/>
        </w:rPr>
        <w:t xml:space="preserve"> </w:t>
      </w:r>
      <w:r w:rsidRPr="00C442DD">
        <w:rPr>
          <w:rFonts w:ascii="Times New Roman" w:hAnsi="Times New Roman" w:cs="Times New Roman"/>
          <w:sz w:val="28"/>
          <w:szCs w:val="28"/>
        </w:rPr>
        <w:t xml:space="preserve">Метод опроса используется в двух основных формах: в виде </w:t>
      </w:r>
      <w:r w:rsidRPr="00C442DD">
        <w:rPr>
          <w:rFonts w:ascii="Times New Roman" w:hAnsi="Times New Roman" w:cs="Times New Roman"/>
          <w:iCs/>
          <w:sz w:val="28"/>
          <w:szCs w:val="28"/>
        </w:rPr>
        <w:t xml:space="preserve">интервью </w:t>
      </w:r>
      <w:r w:rsidRPr="00C442DD">
        <w:rPr>
          <w:rFonts w:ascii="Times New Roman" w:hAnsi="Times New Roman" w:cs="Times New Roman"/>
          <w:sz w:val="28"/>
          <w:szCs w:val="28"/>
        </w:rPr>
        <w:t xml:space="preserve">(устного опроса) и в виде </w:t>
      </w:r>
      <w:r w:rsidRPr="00C442DD">
        <w:rPr>
          <w:rFonts w:ascii="Times New Roman" w:hAnsi="Times New Roman" w:cs="Times New Roman"/>
          <w:iCs/>
          <w:sz w:val="28"/>
          <w:szCs w:val="28"/>
        </w:rPr>
        <w:t xml:space="preserve">анкетирования </w:t>
      </w:r>
      <w:r w:rsidRPr="00C442DD">
        <w:rPr>
          <w:rFonts w:ascii="Times New Roman" w:hAnsi="Times New Roman" w:cs="Times New Roman"/>
          <w:sz w:val="28"/>
          <w:szCs w:val="28"/>
        </w:rPr>
        <w:t>(письменного опроса).</w:t>
      </w:r>
    </w:p>
    <w:p w:rsidR="007551E6" w:rsidRPr="00C442DD" w:rsidRDefault="007551E6" w:rsidP="00C442DD">
      <w:pPr>
        <w:shd w:val="clear" w:color="auto" w:fill="FFFFFF"/>
        <w:ind w:firstLine="709"/>
        <w:jc w:val="both"/>
        <w:rPr>
          <w:rFonts w:ascii="Times New Roman" w:hAnsi="Times New Roman" w:cs="Times New Roman"/>
          <w:sz w:val="28"/>
          <w:szCs w:val="28"/>
        </w:rPr>
      </w:pPr>
      <w:r w:rsidRPr="00C442DD">
        <w:rPr>
          <w:rFonts w:ascii="Times New Roman" w:hAnsi="Times New Roman" w:cs="Times New Roman"/>
          <w:i/>
          <w:sz w:val="28"/>
          <w:szCs w:val="28"/>
        </w:rPr>
        <w:t>Интервью</w:t>
      </w:r>
      <w:r w:rsidRPr="00C442DD">
        <w:rPr>
          <w:rFonts w:ascii="Times New Roman" w:hAnsi="Times New Roman" w:cs="Times New Roman"/>
          <w:sz w:val="28"/>
          <w:szCs w:val="28"/>
        </w:rPr>
        <w:t xml:space="preserve"> – разновидность опроса, в котором ставится цель выявить опыт, оценки, точку зрения опрашиваемого по его ответам на какой-либо заранее сформулированный вопрос или группу вопросов. В отличие от беседы двух или более собеседников, каждый из которых в принципе равноправен и должен высказать свое суждение, дать оценку, определить позицию, интервьюера интересует именно мнение и оценка лица, которого опрашивают (респондента).</w:t>
      </w:r>
    </w:p>
    <w:p w:rsidR="007551E6" w:rsidRPr="00C442DD" w:rsidRDefault="007551E6" w:rsidP="00C442DD">
      <w:pPr>
        <w:shd w:val="clear" w:color="auto" w:fill="FFFFFF"/>
        <w:ind w:right="10" w:firstLine="709"/>
        <w:jc w:val="both"/>
        <w:rPr>
          <w:rFonts w:ascii="Times New Roman" w:hAnsi="Times New Roman" w:cs="Times New Roman"/>
          <w:sz w:val="28"/>
          <w:szCs w:val="28"/>
        </w:rPr>
      </w:pPr>
      <w:r w:rsidRPr="00C442DD">
        <w:rPr>
          <w:rFonts w:ascii="Times New Roman" w:hAnsi="Times New Roman" w:cs="Times New Roman"/>
          <w:sz w:val="28"/>
          <w:szCs w:val="28"/>
        </w:rPr>
        <w:t>По цели, которую стремится реализовать исследователь, выделяют интервью мнений, выясняющее оценки явлений, событий, и интервью документальное, связанное с установлением фактов (Н. В. Кузьмина).</w:t>
      </w:r>
    </w:p>
    <w:p w:rsidR="007551E6" w:rsidRPr="00C442DD" w:rsidRDefault="007551E6" w:rsidP="00C442DD">
      <w:pPr>
        <w:shd w:val="clear" w:color="auto" w:fill="FFFFFF"/>
        <w:ind w:firstLine="709"/>
        <w:jc w:val="both"/>
        <w:rPr>
          <w:rFonts w:ascii="Times New Roman" w:hAnsi="Times New Roman" w:cs="Times New Roman"/>
          <w:sz w:val="28"/>
          <w:szCs w:val="28"/>
        </w:rPr>
      </w:pPr>
      <w:r w:rsidRPr="00C442DD">
        <w:rPr>
          <w:rFonts w:ascii="Times New Roman" w:hAnsi="Times New Roman" w:cs="Times New Roman"/>
          <w:i/>
          <w:sz w:val="28"/>
          <w:szCs w:val="28"/>
        </w:rPr>
        <w:t>Анкетирование</w:t>
      </w:r>
      <w:r w:rsidRPr="00C442DD">
        <w:rPr>
          <w:rFonts w:ascii="Times New Roman" w:hAnsi="Times New Roman" w:cs="Times New Roman"/>
          <w:sz w:val="28"/>
          <w:szCs w:val="28"/>
        </w:rPr>
        <w:t xml:space="preserve"> – разновидность опроса, в котором ставятся и достигаются те же цели на основе анализа письменных ответов респондентов [13, с. 97].</w:t>
      </w:r>
    </w:p>
    <w:p w:rsidR="007551E6" w:rsidRPr="00C442DD" w:rsidRDefault="007551E6" w:rsidP="00C442DD">
      <w:pPr>
        <w:shd w:val="clear" w:color="auto" w:fill="FFFFFF"/>
        <w:ind w:right="192" w:firstLine="709"/>
        <w:jc w:val="both"/>
        <w:rPr>
          <w:rFonts w:ascii="Times New Roman" w:hAnsi="Times New Roman" w:cs="Times New Roman"/>
          <w:sz w:val="28"/>
          <w:szCs w:val="28"/>
        </w:rPr>
      </w:pPr>
      <w:r w:rsidRPr="00C442DD">
        <w:rPr>
          <w:rFonts w:ascii="Times New Roman" w:hAnsi="Times New Roman" w:cs="Times New Roman"/>
          <w:i/>
          <w:sz w:val="28"/>
          <w:szCs w:val="28"/>
        </w:rPr>
        <w:t>Тестирование</w:t>
      </w:r>
      <w:r w:rsidRPr="00C442DD">
        <w:rPr>
          <w:rFonts w:ascii="Times New Roman" w:hAnsi="Times New Roman" w:cs="Times New Roman"/>
          <w:sz w:val="28"/>
          <w:szCs w:val="28"/>
        </w:rPr>
        <w:t xml:space="preserve"> – это исследовательский метод, который позволяет выявить уровень знаний, умений и навыков, способностей и других качеств личности, а также их соответствие определенным нормам путем анализа способов выполнения испытуемым ряда специальных заданий. Такие задания принято называть тестами. Тест – это стандартизированное задание или особым образом связанные между собой задания, которые позволяют исследователю диагностировать меру выраженности исследуемого свойства у испытуемого, его психологические характеристики, а также отношение к тем или иным объектам. В результате тестирования обычно получают некоторую количественную характеристику, показывающую меру выраженности исследуемой особенности у личности. Она должна быть соотносима с установленными для данной категории испытуемых нормами. Значит, с помощью тестирования можно определить имеющийся уровень развития некоторого свойства в объекте исследования и сравнить его с эталоном или с развитием этого качества у испытуемого в более ранний период.</w:t>
      </w:r>
    </w:p>
    <w:p w:rsidR="007551E6" w:rsidRPr="00C442DD" w:rsidRDefault="007551E6" w:rsidP="00C442DD">
      <w:pPr>
        <w:ind w:firstLine="709"/>
        <w:jc w:val="both"/>
        <w:rPr>
          <w:rFonts w:ascii="Times New Roman" w:hAnsi="Times New Roman" w:cs="Times New Roman"/>
          <w:sz w:val="28"/>
          <w:szCs w:val="28"/>
        </w:rPr>
      </w:pPr>
      <w:r w:rsidRPr="00C442DD">
        <w:rPr>
          <w:rFonts w:ascii="Times New Roman" w:hAnsi="Times New Roman" w:cs="Times New Roman"/>
          <w:sz w:val="28"/>
          <w:szCs w:val="28"/>
        </w:rPr>
        <w:t>Тесты обычно содержат вопросы и задания, требующие очень краткого, иногда альтернативного ответа («да» или «нет», «больше» или «меньше» и т.д.), выбора одного из приводимых ответов или ответов по балльной системе. Тестовые задания обычно отличаются диагностичностью, их выполнение и обработка не отнимают много времени.</w:t>
      </w:r>
    </w:p>
    <w:p w:rsidR="007551E6" w:rsidRPr="00C442DD" w:rsidRDefault="007551E6" w:rsidP="00C442DD">
      <w:pPr>
        <w:shd w:val="clear" w:color="auto" w:fill="FFFFFF"/>
        <w:ind w:firstLine="709"/>
        <w:jc w:val="both"/>
        <w:rPr>
          <w:rFonts w:ascii="Times New Roman" w:hAnsi="Times New Roman" w:cs="Times New Roman"/>
          <w:sz w:val="28"/>
          <w:szCs w:val="28"/>
        </w:rPr>
      </w:pPr>
      <w:r w:rsidRPr="00C442DD">
        <w:rPr>
          <w:rFonts w:ascii="Times New Roman" w:hAnsi="Times New Roman" w:cs="Times New Roman"/>
          <w:sz w:val="28"/>
          <w:szCs w:val="28"/>
        </w:rPr>
        <w:t>Существуют определенные правила проведения тестирования и интерпретации полученных результатов. Эти правила достаточно четко проработаны, и основные из них имеют следующий смысл:</w:t>
      </w:r>
    </w:p>
    <w:p w:rsidR="007551E6" w:rsidRPr="00C442DD" w:rsidRDefault="007551E6" w:rsidP="00C442DD">
      <w:pPr>
        <w:pStyle w:val="ListParagraph"/>
        <w:numPr>
          <w:ilvl w:val="0"/>
          <w:numId w:val="3"/>
        </w:numPr>
        <w:shd w:val="clear" w:color="auto" w:fill="FFFFFF"/>
        <w:tabs>
          <w:tab w:val="left" w:pos="709"/>
        </w:tabs>
        <w:autoSpaceDE w:val="0"/>
        <w:autoSpaceDN w:val="0"/>
        <w:adjustRightInd w:val="0"/>
        <w:ind w:left="709" w:right="10" w:hanging="284"/>
        <w:jc w:val="both"/>
        <w:rPr>
          <w:rFonts w:ascii="Times New Roman" w:hAnsi="Times New Roman" w:cs="Times New Roman"/>
          <w:sz w:val="28"/>
          <w:szCs w:val="28"/>
        </w:rPr>
      </w:pPr>
      <w:r w:rsidRPr="00C442DD">
        <w:rPr>
          <w:rFonts w:ascii="Times New Roman" w:hAnsi="Times New Roman" w:cs="Times New Roman"/>
          <w:sz w:val="28"/>
          <w:szCs w:val="28"/>
        </w:rPr>
        <w:t>информирование испытуемого о целях проведения тестирования;</w:t>
      </w:r>
    </w:p>
    <w:p w:rsidR="007551E6" w:rsidRPr="00C442DD" w:rsidRDefault="007551E6" w:rsidP="00C442DD">
      <w:pPr>
        <w:pStyle w:val="ListParagraph"/>
        <w:numPr>
          <w:ilvl w:val="0"/>
          <w:numId w:val="3"/>
        </w:numPr>
        <w:shd w:val="clear" w:color="auto" w:fill="FFFFFF"/>
        <w:tabs>
          <w:tab w:val="left" w:pos="709"/>
        </w:tabs>
        <w:autoSpaceDE w:val="0"/>
        <w:autoSpaceDN w:val="0"/>
        <w:adjustRightInd w:val="0"/>
        <w:ind w:left="709" w:hanging="284"/>
        <w:jc w:val="both"/>
        <w:rPr>
          <w:rFonts w:ascii="Times New Roman" w:hAnsi="Times New Roman" w:cs="Times New Roman"/>
          <w:sz w:val="28"/>
          <w:szCs w:val="28"/>
        </w:rPr>
      </w:pPr>
      <w:r w:rsidRPr="00C442DD">
        <w:rPr>
          <w:rFonts w:ascii="Times New Roman" w:hAnsi="Times New Roman" w:cs="Times New Roman"/>
          <w:sz w:val="28"/>
          <w:szCs w:val="28"/>
        </w:rPr>
        <w:t>ознакомление испытуемого с инструкцией по выполнению тестовых заданий и достижение уверенности исследователя в том, что инструкция понята правильно;</w:t>
      </w:r>
    </w:p>
    <w:p w:rsidR="007551E6" w:rsidRPr="00C442DD" w:rsidRDefault="007551E6" w:rsidP="00C442DD">
      <w:pPr>
        <w:pStyle w:val="ListParagraph"/>
        <w:numPr>
          <w:ilvl w:val="0"/>
          <w:numId w:val="3"/>
        </w:numPr>
        <w:shd w:val="clear" w:color="auto" w:fill="FFFFFF"/>
        <w:tabs>
          <w:tab w:val="left" w:pos="709"/>
        </w:tabs>
        <w:autoSpaceDE w:val="0"/>
        <w:autoSpaceDN w:val="0"/>
        <w:adjustRightInd w:val="0"/>
        <w:ind w:left="709" w:right="14" w:hanging="284"/>
        <w:jc w:val="both"/>
        <w:rPr>
          <w:rFonts w:ascii="Times New Roman" w:hAnsi="Times New Roman" w:cs="Times New Roman"/>
          <w:sz w:val="28"/>
          <w:szCs w:val="28"/>
        </w:rPr>
      </w:pPr>
      <w:r w:rsidRPr="00C442DD">
        <w:rPr>
          <w:rFonts w:ascii="Times New Roman" w:hAnsi="Times New Roman" w:cs="Times New Roman"/>
          <w:sz w:val="28"/>
          <w:szCs w:val="28"/>
        </w:rPr>
        <w:t>обеспечение ситуации спокойного и самостоятельного выполнения заданий испытуемыми; сохранение нейтрального отношения к тестируемым, уход от подсказок и помощи;</w:t>
      </w:r>
    </w:p>
    <w:p w:rsidR="007551E6" w:rsidRPr="00C442DD" w:rsidRDefault="007551E6" w:rsidP="00C442DD">
      <w:pPr>
        <w:pStyle w:val="ListParagraph"/>
        <w:numPr>
          <w:ilvl w:val="0"/>
          <w:numId w:val="3"/>
        </w:numPr>
        <w:shd w:val="clear" w:color="auto" w:fill="FFFFFF"/>
        <w:tabs>
          <w:tab w:val="left" w:pos="709"/>
        </w:tabs>
        <w:autoSpaceDE w:val="0"/>
        <w:autoSpaceDN w:val="0"/>
        <w:adjustRightInd w:val="0"/>
        <w:ind w:left="709" w:right="14" w:hanging="284"/>
        <w:jc w:val="both"/>
        <w:rPr>
          <w:rFonts w:ascii="Times New Roman" w:hAnsi="Times New Roman" w:cs="Times New Roman"/>
          <w:sz w:val="28"/>
          <w:szCs w:val="28"/>
        </w:rPr>
      </w:pPr>
      <w:r w:rsidRPr="00C442DD">
        <w:rPr>
          <w:rFonts w:ascii="Times New Roman" w:hAnsi="Times New Roman" w:cs="Times New Roman"/>
          <w:sz w:val="28"/>
          <w:szCs w:val="28"/>
        </w:rPr>
        <w:t>соблюдение исследователем методических указаний по обработке полученных данных и интерпретации результатов, которыми сопровождается каждый тест или соответствующее задание;</w:t>
      </w:r>
    </w:p>
    <w:p w:rsidR="007551E6" w:rsidRPr="00C442DD" w:rsidRDefault="007551E6" w:rsidP="00C442DD">
      <w:pPr>
        <w:pStyle w:val="ListParagraph"/>
        <w:numPr>
          <w:ilvl w:val="0"/>
          <w:numId w:val="3"/>
        </w:numPr>
        <w:shd w:val="clear" w:color="auto" w:fill="FFFFFF"/>
        <w:tabs>
          <w:tab w:val="left" w:pos="709"/>
        </w:tabs>
        <w:autoSpaceDE w:val="0"/>
        <w:autoSpaceDN w:val="0"/>
        <w:adjustRightInd w:val="0"/>
        <w:ind w:left="709" w:right="10" w:hanging="284"/>
        <w:jc w:val="both"/>
        <w:rPr>
          <w:rFonts w:ascii="Times New Roman" w:hAnsi="Times New Roman" w:cs="Times New Roman"/>
          <w:sz w:val="28"/>
          <w:szCs w:val="28"/>
        </w:rPr>
      </w:pPr>
      <w:r w:rsidRPr="00C442DD">
        <w:rPr>
          <w:rFonts w:ascii="Times New Roman" w:hAnsi="Times New Roman" w:cs="Times New Roman"/>
          <w:sz w:val="28"/>
          <w:szCs w:val="28"/>
        </w:rPr>
        <w:t>предупреждение распространения полученной в результате тестирования психодиагностической информации, обеспечение ее конфиденциальности;</w:t>
      </w:r>
    </w:p>
    <w:p w:rsidR="007551E6" w:rsidRPr="00C442DD" w:rsidRDefault="007551E6" w:rsidP="00C442DD">
      <w:pPr>
        <w:pStyle w:val="ListParagraph"/>
        <w:numPr>
          <w:ilvl w:val="0"/>
          <w:numId w:val="3"/>
        </w:numPr>
        <w:shd w:val="clear" w:color="auto" w:fill="FFFFFF"/>
        <w:tabs>
          <w:tab w:val="left" w:pos="709"/>
        </w:tabs>
        <w:autoSpaceDE w:val="0"/>
        <w:autoSpaceDN w:val="0"/>
        <w:adjustRightInd w:val="0"/>
        <w:ind w:left="709" w:right="10" w:hanging="284"/>
        <w:jc w:val="both"/>
        <w:rPr>
          <w:rFonts w:ascii="Times New Roman" w:hAnsi="Times New Roman" w:cs="Times New Roman"/>
          <w:sz w:val="28"/>
          <w:szCs w:val="28"/>
        </w:rPr>
      </w:pPr>
      <w:r w:rsidRPr="00C442DD">
        <w:rPr>
          <w:rFonts w:ascii="Times New Roman" w:hAnsi="Times New Roman" w:cs="Times New Roman"/>
          <w:sz w:val="28"/>
          <w:szCs w:val="28"/>
        </w:rPr>
        <w:t>ознакомление испытуемого с результатами тестирования, сообщение ему или ответственному лицу соответствующей информации с учетом принципа «Не навреди!»; в этом случае возникает необходимость решения серии этических и нравственных задач;</w:t>
      </w:r>
    </w:p>
    <w:p w:rsidR="007551E6" w:rsidRPr="00C442DD" w:rsidRDefault="007551E6" w:rsidP="00C442DD">
      <w:pPr>
        <w:pStyle w:val="ListParagraph"/>
        <w:numPr>
          <w:ilvl w:val="0"/>
          <w:numId w:val="3"/>
        </w:numPr>
        <w:shd w:val="clear" w:color="auto" w:fill="FFFFFF"/>
        <w:tabs>
          <w:tab w:val="left" w:pos="709"/>
        </w:tabs>
        <w:autoSpaceDE w:val="0"/>
        <w:autoSpaceDN w:val="0"/>
        <w:adjustRightInd w:val="0"/>
        <w:ind w:left="709" w:right="14" w:hanging="284"/>
        <w:jc w:val="both"/>
        <w:rPr>
          <w:rFonts w:ascii="Times New Roman" w:hAnsi="Times New Roman" w:cs="Times New Roman"/>
          <w:sz w:val="28"/>
          <w:szCs w:val="28"/>
        </w:rPr>
      </w:pPr>
      <w:r w:rsidRPr="00C442DD">
        <w:rPr>
          <w:rFonts w:ascii="Times New Roman" w:hAnsi="Times New Roman" w:cs="Times New Roman"/>
          <w:sz w:val="28"/>
          <w:szCs w:val="28"/>
        </w:rPr>
        <w:t>накопление исследователем сведений, получаемых другими исследовательскими методами и методиками, их соотнесение друг с другом и определение согласованности между ними; обогаще</w:t>
      </w:r>
      <w:r w:rsidRPr="00C442DD">
        <w:rPr>
          <w:rFonts w:ascii="Times New Roman" w:hAnsi="Times New Roman" w:cs="Times New Roman"/>
          <w:sz w:val="28"/>
          <w:szCs w:val="28"/>
        </w:rPr>
        <w:softHyphen/>
        <w:t>ние своего опыта работы с тестом и знаний об особенностях его применения [13, с. 100-103].</w:t>
      </w:r>
    </w:p>
    <w:p w:rsidR="007551E6" w:rsidRDefault="007551E6" w:rsidP="00C442DD">
      <w:pPr>
        <w:shd w:val="clear" w:color="auto" w:fill="FFFFFF"/>
        <w:ind w:right="14" w:firstLine="709"/>
        <w:jc w:val="both"/>
        <w:rPr>
          <w:rFonts w:ascii="Times New Roman" w:hAnsi="Times New Roman" w:cs="Times New Roman"/>
          <w:i/>
          <w:sz w:val="28"/>
          <w:szCs w:val="28"/>
        </w:rPr>
      </w:pPr>
    </w:p>
    <w:p w:rsidR="007551E6" w:rsidRPr="00C442DD" w:rsidRDefault="007551E6" w:rsidP="00C442DD">
      <w:pPr>
        <w:shd w:val="clear" w:color="auto" w:fill="FFFFFF"/>
        <w:ind w:right="14" w:firstLine="709"/>
        <w:jc w:val="both"/>
        <w:rPr>
          <w:rFonts w:ascii="Times New Roman" w:hAnsi="Times New Roman" w:cs="Times New Roman"/>
          <w:sz w:val="28"/>
          <w:szCs w:val="28"/>
        </w:rPr>
      </w:pPr>
      <w:r w:rsidRPr="00C442DD">
        <w:rPr>
          <w:rFonts w:ascii="Times New Roman" w:hAnsi="Times New Roman" w:cs="Times New Roman"/>
          <w:i/>
          <w:sz w:val="28"/>
          <w:szCs w:val="28"/>
        </w:rPr>
        <w:t>Изучение процесса и продуктов деятельности</w:t>
      </w:r>
      <w:r w:rsidRPr="00C442DD">
        <w:rPr>
          <w:rFonts w:ascii="Times New Roman" w:hAnsi="Times New Roman" w:cs="Times New Roman"/>
          <w:sz w:val="28"/>
          <w:szCs w:val="28"/>
        </w:rPr>
        <w:t xml:space="preserve"> – это исследовательский метод, который позволяет опосредованно изучать сформированность знаний и навыков, интересов и способностей человека на основе анализа продуктов его деятельности. Особенность этого метода заключается в том, что исследователь не вступает в контакт с самим человеком, а имеет дело с продуктами его предшествующей деятельности или размышлениями о том, какие изменения произошли в самом испытуемом в процессе и в результате его включенности в некоторую систему взаимодействий и отношений. Поэтому в широком плане изучение продуктов деятельности – это изучение последствий предпринятых усилий, внесенных изменений, реальных сдвигов в жизненных позициях, системе отношений и ценностей человека. В более узком плане речь может идти, если так можно выразиться, о материализованных результатах деятельности воспитанников: сочинениях, контрольных и проверочных работах, рисунках, поделках, моделях и др. Например, просмотр нарисованных испытуемым картин может оказать существенную помощь в определении его способностей в художественном творчестве, выработанности навыков, уровня развития творческих возможностей. Изучение продуктов деятельности позволяет судить о достигнутом уровне деятельности и о самом процессе выполнения поставленных задач [13, с. 105-106].</w:t>
      </w:r>
    </w:p>
    <w:p w:rsidR="007551E6" w:rsidRPr="00C442DD" w:rsidRDefault="007551E6" w:rsidP="00C442DD">
      <w:pPr>
        <w:shd w:val="clear" w:color="auto" w:fill="FFFFFF"/>
        <w:ind w:left="5" w:right="14" w:firstLine="704"/>
        <w:jc w:val="both"/>
        <w:rPr>
          <w:rFonts w:ascii="Times New Roman" w:hAnsi="Times New Roman" w:cs="Times New Roman"/>
          <w:sz w:val="28"/>
          <w:szCs w:val="28"/>
        </w:rPr>
      </w:pPr>
      <w:r w:rsidRPr="00C442DD">
        <w:rPr>
          <w:rFonts w:ascii="Times New Roman" w:hAnsi="Times New Roman" w:cs="Times New Roman"/>
          <w:i/>
          <w:sz w:val="28"/>
          <w:szCs w:val="28"/>
        </w:rPr>
        <w:t>Оценивание</w:t>
      </w:r>
      <w:r w:rsidRPr="00C442DD">
        <w:rPr>
          <w:rFonts w:ascii="Times New Roman" w:hAnsi="Times New Roman" w:cs="Times New Roman"/>
          <w:sz w:val="28"/>
          <w:szCs w:val="28"/>
        </w:rPr>
        <w:t xml:space="preserve"> – это исследовательский метод, связанный с привлечением к оценке изучаемых явлений наиболее компетентных людей, мнения которых, дополняющие и перепроверяющие друг друга, позволяют объективно охарактеризовывать изучаемое.</w:t>
      </w:r>
    </w:p>
    <w:p w:rsidR="007551E6" w:rsidRPr="00C442DD" w:rsidRDefault="007551E6" w:rsidP="00C442DD">
      <w:pPr>
        <w:shd w:val="clear" w:color="auto" w:fill="FFFFFF"/>
        <w:ind w:left="5" w:right="5" w:firstLine="704"/>
        <w:jc w:val="both"/>
        <w:rPr>
          <w:rFonts w:ascii="Times New Roman" w:hAnsi="Times New Roman" w:cs="Times New Roman"/>
          <w:sz w:val="28"/>
          <w:szCs w:val="28"/>
        </w:rPr>
      </w:pPr>
      <w:r w:rsidRPr="00C442DD">
        <w:rPr>
          <w:rFonts w:ascii="Times New Roman" w:hAnsi="Times New Roman" w:cs="Times New Roman"/>
          <w:sz w:val="28"/>
          <w:szCs w:val="28"/>
        </w:rPr>
        <w:t>Оценивание может быть использовано для выяснения социального заказа школе, выявления педагогического потенциала среды, перспективности тех или иных организационных форм и методов социального посредничества и партнерства, полезности диагностических средств и во многих других случаях [13, с. 106-107].</w:t>
      </w:r>
    </w:p>
    <w:p w:rsidR="007551E6" w:rsidRPr="00C442DD" w:rsidRDefault="007551E6" w:rsidP="00C442DD">
      <w:pPr>
        <w:shd w:val="clear" w:color="auto" w:fill="FFFFFF"/>
        <w:ind w:left="23" w:firstLine="686"/>
        <w:jc w:val="both"/>
        <w:rPr>
          <w:rFonts w:ascii="Times New Roman" w:hAnsi="Times New Roman" w:cs="Times New Roman"/>
          <w:sz w:val="28"/>
          <w:szCs w:val="28"/>
        </w:rPr>
      </w:pPr>
      <w:r w:rsidRPr="00C442DD">
        <w:rPr>
          <w:rFonts w:ascii="Times New Roman" w:hAnsi="Times New Roman" w:cs="Times New Roman"/>
          <w:bCs/>
          <w:i/>
          <w:sz w:val="28"/>
          <w:szCs w:val="28"/>
        </w:rPr>
        <w:t>Эксперимент.</w:t>
      </w:r>
      <w:r w:rsidRPr="00C442DD">
        <w:rPr>
          <w:rFonts w:ascii="Times New Roman" w:hAnsi="Times New Roman" w:cs="Times New Roman"/>
          <w:b/>
          <w:bCs/>
          <w:sz w:val="28"/>
          <w:szCs w:val="28"/>
        </w:rPr>
        <w:t xml:space="preserve"> </w:t>
      </w:r>
      <w:r w:rsidRPr="00C442DD">
        <w:rPr>
          <w:rFonts w:ascii="Times New Roman" w:hAnsi="Times New Roman" w:cs="Times New Roman"/>
          <w:sz w:val="28"/>
          <w:szCs w:val="28"/>
        </w:rPr>
        <w:t>Как и наблюдение, эксперимент считается основным исследовательским методом. Необходимость в использовании эксперимента возникает тогда, когда задачи исследования требуют создания ситуации, которая либо не может возникнуть при обычном ходе событий, либо неопределенно долго пришлось бы ее ожидать. Значит, эксперимент – это исследовательский метод, который заключается в том, чтобы создать исследовательскую ситуацию, получить возможность ее изменять, варьировать ее условия, сделав возможным и доступным изучение психических процессов или педагогических явлений через их внешние проявления, раскрывая тем самым механизмы и тенденции возникновения и функционирования изучаемого явления. Изложенное обусловливает отличие эксперимента от наблюдения и ряда других методов, не позволяющих активно создавать исследовательские ситуации и изменять их [13, с. 108-109].</w:t>
      </w:r>
    </w:p>
    <w:p w:rsidR="007551E6" w:rsidRPr="00C442DD" w:rsidRDefault="007551E6" w:rsidP="00C442DD">
      <w:pPr>
        <w:shd w:val="clear" w:color="auto" w:fill="FFFFFF"/>
        <w:ind w:left="23" w:firstLine="686"/>
        <w:jc w:val="right"/>
        <w:rPr>
          <w:rFonts w:ascii="Times New Roman" w:hAnsi="Times New Roman" w:cs="Times New Roman"/>
          <w:bCs/>
          <w:sz w:val="28"/>
          <w:szCs w:val="28"/>
        </w:rPr>
      </w:pPr>
      <w:r w:rsidRPr="00C442DD">
        <w:rPr>
          <w:rFonts w:ascii="Times New Roman" w:hAnsi="Times New Roman" w:cs="Times New Roman"/>
          <w:bCs/>
          <w:sz w:val="28"/>
          <w:szCs w:val="28"/>
        </w:rPr>
        <w:t xml:space="preserve">Таблица 3. </w:t>
      </w:r>
    </w:p>
    <w:p w:rsidR="007551E6" w:rsidRPr="00C442DD" w:rsidRDefault="007551E6" w:rsidP="00C442DD">
      <w:pPr>
        <w:shd w:val="clear" w:color="auto" w:fill="FFFFFF"/>
        <w:ind w:left="23" w:hanging="23"/>
        <w:jc w:val="center"/>
        <w:rPr>
          <w:rFonts w:ascii="Times New Roman" w:hAnsi="Times New Roman" w:cs="Times New Roman"/>
          <w:sz w:val="28"/>
          <w:szCs w:val="28"/>
        </w:rPr>
      </w:pPr>
      <w:r w:rsidRPr="00C442DD">
        <w:rPr>
          <w:rFonts w:ascii="Times New Roman" w:hAnsi="Times New Roman" w:cs="Times New Roman"/>
          <w:bCs/>
          <w:sz w:val="28"/>
          <w:szCs w:val="28"/>
        </w:rPr>
        <w:t>Сравнительная таблица исследовательских методов</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1"/>
        <w:gridCol w:w="4678"/>
      </w:tblGrid>
      <w:tr w:rsidR="007551E6" w:rsidRPr="00C442DD" w:rsidTr="00161492">
        <w:trPr>
          <w:tblHeader/>
        </w:trPr>
        <w:tc>
          <w:tcPr>
            <w:tcW w:w="4111" w:type="dxa"/>
          </w:tcPr>
          <w:p w:rsidR="007551E6" w:rsidRPr="00C442DD" w:rsidRDefault="007551E6" w:rsidP="00161492">
            <w:pPr>
              <w:shd w:val="clear" w:color="auto" w:fill="FFFFFF"/>
              <w:ind w:left="734"/>
              <w:jc w:val="both"/>
              <w:rPr>
                <w:rFonts w:ascii="Times New Roman" w:hAnsi="Times New Roman" w:cs="Times New Roman"/>
                <w:i/>
                <w:sz w:val="28"/>
                <w:szCs w:val="28"/>
              </w:rPr>
            </w:pPr>
            <w:r w:rsidRPr="00C442DD">
              <w:rPr>
                <w:rFonts w:ascii="Times New Roman" w:hAnsi="Times New Roman" w:cs="Times New Roman"/>
                <w:i/>
                <w:sz w:val="28"/>
                <w:szCs w:val="28"/>
              </w:rPr>
              <w:t>Наблюдение</w:t>
            </w:r>
          </w:p>
        </w:tc>
        <w:tc>
          <w:tcPr>
            <w:tcW w:w="4678" w:type="dxa"/>
          </w:tcPr>
          <w:p w:rsidR="007551E6" w:rsidRPr="00C442DD" w:rsidRDefault="007551E6" w:rsidP="00161492">
            <w:pPr>
              <w:shd w:val="clear" w:color="auto" w:fill="FFFFFF"/>
              <w:ind w:left="816"/>
              <w:jc w:val="both"/>
              <w:rPr>
                <w:rFonts w:ascii="Times New Roman" w:hAnsi="Times New Roman" w:cs="Times New Roman"/>
                <w:i/>
                <w:sz w:val="28"/>
                <w:szCs w:val="28"/>
              </w:rPr>
            </w:pPr>
            <w:r w:rsidRPr="00C442DD">
              <w:rPr>
                <w:rFonts w:ascii="Times New Roman" w:hAnsi="Times New Roman" w:cs="Times New Roman"/>
                <w:i/>
                <w:sz w:val="28"/>
                <w:szCs w:val="28"/>
              </w:rPr>
              <w:t>Эксперимент</w:t>
            </w:r>
          </w:p>
        </w:tc>
      </w:tr>
      <w:tr w:rsidR="007551E6" w:rsidRPr="00C442DD" w:rsidTr="00161492">
        <w:tc>
          <w:tcPr>
            <w:tcW w:w="4111" w:type="dxa"/>
          </w:tcPr>
          <w:p w:rsidR="007551E6" w:rsidRPr="00C442DD" w:rsidRDefault="007551E6" w:rsidP="00161492">
            <w:pPr>
              <w:shd w:val="clear" w:color="auto" w:fill="FFFFFF"/>
              <w:ind w:left="19" w:right="5"/>
              <w:jc w:val="both"/>
              <w:rPr>
                <w:rFonts w:ascii="Times New Roman" w:hAnsi="Times New Roman" w:cs="Times New Roman"/>
                <w:sz w:val="28"/>
                <w:szCs w:val="28"/>
              </w:rPr>
            </w:pPr>
            <w:r w:rsidRPr="00C442DD">
              <w:rPr>
                <w:rFonts w:ascii="Times New Roman" w:hAnsi="Times New Roman" w:cs="Times New Roman"/>
                <w:sz w:val="28"/>
                <w:szCs w:val="28"/>
              </w:rPr>
              <w:t>1. Исследователь изучает ситуацию, явление или психические процессы, возникающие в ходе естественной жизнедеятельности человека.</w:t>
            </w:r>
          </w:p>
        </w:tc>
        <w:tc>
          <w:tcPr>
            <w:tcW w:w="4678" w:type="dxa"/>
          </w:tcPr>
          <w:p w:rsidR="007551E6" w:rsidRPr="00C442DD" w:rsidRDefault="007551E6" w:rsidP="00161492">
            <w:pPr>
              <w:ind w:left="34" w:right="14"/>
              <w:jc w:val="both"/>
              <w:rPr>
                <w:rFonts w:ascii="Times New Roman" w:hAnsi="Times New Roman" w:cs="Times New Roman"/>
                <w:sz w:val="28"/>
                <w:szCs w:val="28"/>
              </w:rPr>
            </w:pPr>
            <w:r w:rsidRPr="00C442DD">
              <w:rPr>
                <w:rFonts w:ascii="Times New Roman" w:hAnsi="Times New Roman" w:cs="Times New Roman"/>
                <w:sz w:val="28"/>
                <w:szCs w:val="28"/>
              </w:rPr>
              <w:t>1. Исследователь сам создает условия, которые вызывают возникновение изучаемого явления, ситуации или психических процессов, не ожидая их возникновения в ходе естественной жизнедеятельности человека</w:t>
            </w:r>
          </w:p>
        </w:tc>
      </w:tr>
      <w:tr w:rsidR="007551E6" w:rsidRPr="00C442DD" w:rsidTr="00161492">
        <w:tc>
          <w:tcPr>
            <w:tcW w:w="4111" w:type="dxa"/>
          </w:tcPr>
          <w:p w:rsidR="007551E6" w:rsidRPr="00C442DD" w:rsidRDefault="007551E6" w:rsidP="00161492">
            <w:pPr>
              <w:shd w:val="clear" w:color="auto" w:fill="FFFFFF"/>
              <w:jc w:val="both"/>
              <w:rPr>
                <w:rFonts w:ascii="Times New Roman" w:hAnsi="Times New Roman" w:cs="Times New Roman"/>
                <w:sz w:val="28"/>
                <w:szCs w:val="28"/>
              </w:rPr>
            </w:pPr>
            <w:r w:rsidRPr="00C442DD">
              <w:rPr>
                <w:rFonts w:ascii="Times New Roman" w:hAnsi="Times New Roman" w:cs="Times New Roman"/>
                <w:sz w:val="28"/>
                <w:szCs w:val="28"/>
              </w:rPr>
              <w:br w:type="column"/>
              <w:t>2. Исследователь не может активно вмешиваться в ход события или протекания психических процессов.</w:t>
            </w:r>
          </w:p>
        </w:tc>
        <w:tc>
          <w:tcPr>
            <w:tcW w:w="4678" w:type="dxa"/>
          </w:tcPr>
          <w:p w:rsidR="007551E6" w:rsidRPr="00C442DD" w:rsidRDefault="007551E6" w:rsidP="00161492">
            <w:pPr>
              <w:shd w:val="clear" w:color="auto" w:fill="FFFFFF"/>
              <w:tabs>
                <w:tab w:val="left" w:pos="245"/>
              </w:tabs>
              <w:ind w:left="34" w:right="19"/>
              <w:jc w:val="both"/>
              <w:rPr>
                <w:rFonts w:ascii="Times New Roman" w:hAnsi="Times New Roman" w:cs="Times New Roman"/>
                <w:sz w:val="28"/>
                <w:szCs w:val="28"/>
              </w:rPr>
            </w:pPr>
            <w:r w:rsidRPr="00C442DD">
              <w:rPr>
                <w:rFonts w:ascii="Times New Roman" w:hAnsi="Times New Roman" w:cs="Times New Roman"/>
                <w:sz w:val="28"/>
                <w:szCs w:val="28"/>
              </w:rPr>
              <w:t>2. Исследователь сам может целе</w:t>
            </w:r>
            <w:r w:rsidRPr="00C442DD">
              <w:rPr>
                <w:rFonts w:ascii="Times New Roman" w:hAnsi="Times New Roman" w:cs="Times New Roman"/>
                <w:sz w:val="28"/>
                <w:szCs w:val="28"/>
              </w:rPr>
              <w:softHyphen/>
              <w:t>направленно изменять условия воз</w:t>
            </w:r>
            <w:r w:rsidRPr="00C442DD">
              <w:rPr>
                <w:rFonts w:ascii="Times New Roman" w:hAnsi="Times New Roman" w:cs="Times New Roman"/>
                <w:sz w:val="28"/>
                <w:szCs w:val="28"/>
              </w:rPr>
              <w:softHyphen/>
              <w:t>никновения и протекания события или психических процессов и наблюдать за происходящими явлениями.</w:t>
            </w:r>
          </w:p>
        </w:tc>
      </w:tr>
      <w:tr w:rsidR="007551E6" w:rsidRPr="00C442DD" w:rsidTr="00161492">
        <w:tc>
          <w:tcPr>
            <w:tcW w:w="4111" w:type="dxa"/>
          </w:tcPr>
          <w:p w:rsidR="007551E6" w:rsidRPr="00C442DD" w:rsidRDefault="007551E6" w:rsidP="00161492">
            <w:pPr>
              <w:ind w:left="34" w:right="14"/>
              <w:jc w:val="both"/>
              <w:rPr>
                <w:rFonts w:ascii="Times New Roman" w:hAnsi="Times New Roman" w:cs="Times New Roman"/>
                <w:sz w:val="28"/>
                <w:szCs w:val="28"/>
              </w:rPr>
            </w:pPr>
            <w:r w:rsidRPr="00C442DD">
              <w:rPr>
                <w:rFonts w:ascii="Times New Roman" w:hAnsi="Times New Roman" w:cs="Times New Roman"/>
                <w:sz w:val="28"/>
                <w:szCs w:val="28"/>
              </w:rPr>
              <w:t>3. Исследователь может долго ожидать, чтобы возникли такие связи между явлениями и влияющими на них факторами и условиями, которые он хотел бы изучить.</w:t>
            </w:r>
          </w:p>
        </w:tc>
        <w:tc>
          <w:tcPr>
            <w:tcW w:w="4678" w:type="dxa"/>
          </w:tcPr>
          <w:p w:rsidR="007551E6" w:rsidRPr="00C442DD" w:rsidRDefault="007551E6" w:rsidP="00161492">
            <w:pPr>
              <w:shd w:val="clear" w:color="auto" w:fill="FFFFFF"/>
              <w:tabs>
                <w:tab w:val="left" w:pos="245"/>
              </w:tabs>
              <w:ind w:left="34"/>
              <w:jc w:val="both"/>
              <w:rPr>
                <w:rFonts w:ascii="Times New Roman" w:hAnsi="Times New Roman" w:cs="Times New Roman"/>
                <w:sz w:val="28"/>
                <w:szCs w:val="28"/>
              </w:rPr>
            </w:pPr>
            <w:r w:rsidRPr="00C442DD">
              <w:rPr>
                <w:rFonts w:ascii="Times New Roman" w:hAnsi="Times New Roman" w:cs="Times New Roman"/>
                <w:sz w:val="28"/>
                <w:szCs w:val="28"/>
              </w:rPr>
              <w:t>3. Исследователь может варьировать условия протекания и проявления явления, исключать и добавлять их с тем, чтобы выявить причинно-следственные, функцио</w:t>
            </w:r>
            <w:r w:rsidRPr="00C442DD">
              <w:rPr>
                <w:rFonts w:ascii="Times New Roman" w:hAnsi="Times New Roman" w:cs="Times New Roman"/>
                <w:sz w:val="28"/>
                <w:szCs w:val="28"/>
              </w:rPr>
              <w:softHyphen/>
              <w:t>нальные и иные связи между усло</w:t>
            </w:r>
            <w:r w:rsidRPr="00C442DD">
              <w:rPr>
                <w:rFonts w:ascii="Times New Roman" w:hAnsi="Times New Roman" w:cs="Times New Roman"/>
                <w:sz w:val="28"/>
                <w:szCs w:val="28"/>
              </w:rPr>
              <w:softHyphen/>
              <w:t>виями существования события или протекания психических процессов.</w:t>
            </w:r>
          </w:p>
        </w:tc>
      </w:tr>
      <w:tr w:rsidR="007551E6" w:rsidRPr="00C442DD" w:rsidTr="00161492">
        <w:tc>
          <w:tcPr>
            <w:tcW w:w="4111" w:type="dxa"/>
          </w:tcPr>
          <w:p w:rsidR="007551E6" w:rsidRPr="00C442DD" w:rsidRDefault="007551E6" w:rsidP="00161492">
            <w:pPr>
              <w:shd w:val="clear" w:color="auto" w:fill="FFFFFF"/>
              <w:tabs>
                <w:tab w:val="left" w:pos="202"/>
              </w:tabs>
              <w:ind w:left="34" w:right="5"/>
              <w:jc w:val="both"/>
              <w:rPr>
                <w:rFonts w:ascii="Times New Roman" w:hAnsi="Times New Roman" w:cs="Times New Roman"/>
                <w:sz w:val="28"/>
                <w:szCs w:val="28"/>
              </w:rPr>
            </w:pPr>
            <w:r w:rsidRPr="00C442DD">
              <w:rPr>
                <w:rFonts w:ascii="Times New Roman" w:hAnsi="Times New Roman" w:cs="Times New Roman"/>
                <w:sz w:val="28"/>
                <w:szCs w:val="28"/>
              </w:rPr>
              <w:t xml:space="preserve">4. Исследователь фиксирует фон и условия протекания изучаемого явления и других фактов поведения. </w:t>
            </w:r>
          </w:p>
        </w:tc>
        <w:tc>
          <w:tcPr>
            <w:tcW w:w="4678" w:type="dxa"/>
          </w:tcPr>
          <w:p w:rsidR="007551E6" w:rsidRPr="00C442DD" w:rsidRDefault="007551E6" w:rsidP="00161492">
            <w:pPr>
              <w:shd w:val="clear" w:color="auto" w:fill="FFFFFF"/>
              <w:tabs>
                <w:tab w:val="left" w:pos="245"/>
              </w:tabs>
              <w:ind w:left="34" w:right="14"/>
              <w:jc w:val="both"/>
              <w:rPr>
                <w:rFonts w:ascii="Times New Roman" w:hAnsi="Times New Roman" w:cs="Times New Roman"/>
                <w:sz w:val="28"/>
                <w:szCs w:val="28"/>
              </w:rPr>
            </w:pPr>
            <w:r w:rsidRPr="00C442DD">
              <w:rPr>
                <w:rFonts w:ascii="Times New Roman" w:hAnsi="Times New Roman" w:cs="Times New Roman"/>
                <w:sz w:val="28"/>
                <w:szCs w:val="28"/>
              </w:rPr>
              <w:t>4. Исследователь учитывает условия протекания изучаемого процесса или события, выявляет их количественные характеристики.</w:t>
            </w:r>
          </w:p>
        </w:tc>
      </w:tr>
      <w:tr w:rsidR="007551E6" w:rsidRPr="00C442DD" w:rsidTr="00161492">
        <w:tc>
          <w:tcPr>
            <w:tcW w:w="4111" w:type="dxa"/>
          </w:tcPr>
          <w:p w:rsidR="007551E6" w:rsidRPr="00C442DD" w:rsidRDefault="007551E6" w:rsidP="00161492">
            <w:pPr>
              <w:shd w:val="clear" w:color="auto" w:fill="FFFFFF"/>
              <w:tabs>
                <w:tab w:val="left" w:pos="202"/>
              </w:tabs>
              <w:ind w:left="34"/>
              <w:jc w:val="both"/>
              <w:rPr>
                <w:rFonts w:ascii="Times New Roman" w:hAnsi="Times New Roman" w:cs="Times New Roman"/>
                <w:sz w:val="28"/>
                <w:szCs w:val="28"/>
              </w:rPr>
            </w:pPr>
            <w:r w:rsidRPr="00C442DD">
              <w:rPr>
                <w:rFonts w:ascii="Times New Roman" w:hAnsi="Times New Roman" w:cs="Times New Roman"/>
                <w:sz w:val="28"/>
                <w:szCs w:val="28"/>
              </w:rPr>
              <w:t>5. Исследователь фиксирует факты поведения человека (людей) и проявлений психических процессов в сложившихся условиях и обстоятельствах.</w:t>
            </w:r>
          </w:p>
        </w:tc>
        <w:tc>
          <w:tcPr>
            <w:tcW w:w="4678" w:type="dxa"/>
          </w:tcPr>
          <w:p w:rsidR="007551E6" w:rsidRPr="00C442DD" w:rsidRDefault="007551E6" w:rsidP="00161492">
            <w:pPr>
              <w:shd w:val="clear" w:color="auto" w:fill="FFFFFF"/>
              <w:tabs>
                <w:tab w:val="left" w:pos="245"/>
              </w:tabs>
              <w:ind w:left="34" w:right="19"/>
              <w:jc w:val="both"/>
              <w:rPr>
                <w:rFonts w:ascii="Times New Roman" w:hAnsi="Times New Roman" w:cs="Times New Roman"/>
                <w:sz w:val="28"/>
                <w:szCs w:val="28"/>
              </w:rPr>
            </w:pPr>
            <w:r w:rsidRPr="00C442DD">
              <w:rPr>
                <w:rFonts w:ascii="Times New Roman" w:hAnsi="Times New Roman" w:cs="Times New Roman"/>
                <w:sz w:val="28"/>
                <w:szCs w:val="28"/>
              </w:rPr>
              <w:t>5. Исследователь фиксирует факты поведения человека (людей) и про</w:t>
            </w:r>
            <w:r w:rsidRPr="00C442DD">
              <w:rPr>
                <w:rFonts w:ascii="Times New Roman" w:hAnsi="Times New Roman" w:cs="Times New Roman"/>
                <w:sz w:val="28"/>
                <w:szCs w:val="28"/>
              </w:rPr>
              <w:softHyphen/>
              <w:t>явлений психических процессов в созданных условиях и обстоятельст</w:t>
            </w:r>
            <w:r w:rsidRPr="00C442DD">
              <w:rPr>
                <w:rFonts w:ascii="Times New Roman" w:hAnsi="Times New Roman" w:cs="Times New Roman"/>
                <w:sz w:val="28"/>
                <w:szCs w:val="28"/>
              </w:rPr>
              <w:softHyphen/>
              <w:t>вах.</w:t>
            </w:r>
          </w:p>
        </w:tc>
      </w:tr>
      <w:tr w:rsidR="007551E6" w:rsidRPr="00C442DD" w:rsidTr="00161492">
        <w:tc>
          <w:tcPr>
            <w:tcW w:w="4111" w:type="dxa"/>
          </w:tcPr>
          <w:p w:rsidR="007551E6" w:rsidRPr="00C442DD" w:rsidRDefault="007551E6" w:rsidP="00161492">
            <w:pPr>
              <w:shd w:val="clear" w:color="auto" w:fill="FFFFFF"/>
              <w:tabs>
                <w:tab w:val="left" w:pos="202"/>
              </w:tabs>
              <w:ind w:left="34"/>
              <w:jc w:val="both"/>
              <w:rPr>
                <w:rFonts w:ascii="Times New Roman" w:hAnsi="Times New Roman" w:cs="Times New Roman"/>
                <w:sz w:val="28"/>
                <w:szCs w:val="28"/>
              </w:rPr>
            </w:pPr>
            <w:r w:rsidRPr="00C442DD">
              <w:rPr>
                <w:rFonts w:ascii="Times New Roman" w:hAnsi="Times New Roman" w:cs="Times New Roman"/>
                <w:sz w:val="28"/>
                <w:szCs w:val="28"/>
              </w:rPr>
              <w:t>6. Исследователь не может вос</w:t>
            </w:r>
            <w:r w:rsidRPr="00C442DD">
              <w:rPr>
                <w:rFonts w:ascii="Times New Roman" w:hAnsi="Times New Roman" w:cs="Times New Roman"/>
                <w:sz w:val="28"/>
                <w:szCs w:val="28"/>
              </w:rPr>
              <w:softHyphen/>
              <w:t>произвести явление, которое он уже наблюдал.</w:t>
            </w:r>
          </w:p>
        </w:tc>
        <w:tc>
          <w:tcPr>
            <w:tcW w:w="4678" w:type="dxa"/>
          </w:tcPr>
          <w:p w:rsidR="007551E6" w:rsidRPr="00C442DD" w:rsidRDefault="007551E6" w:rsidP="00161492">
            <w:pPr>
              <w:shd w:val="clear" w:color="auto" w:fill="FFFFFF"/>
              <w:tabs>
                <w:tab w:val="left" w:pos="187"/>
              </w:tabs>
              <w:ind w:left="5" w:right="34"/>
              <w:jc w:val="both"/>
              <w:rPr>
                <w:rFonts w:ascii="Times New Roman" w:hAnsi="Times New Roman" w:cs="Times New Roman"/>
                <w:sz w:val="28"/>
                <w:szCs w:val="28"/>
              </w:rPr>
            </w:pPr>
            <w:r w:rsidRPr="00C442DD">
              <w:rPr>
                <w:rFonts w:ascii="Times New Roman" w:hAnsi="Times New Roman" w:cs="Times New Roman"/>
                <w:sz w:val="28"/>
                <w:szCs w:val="28"/>
              </w:rPr>
              <w:t>6. Исследователь в ходе эксперимента может воспроизвести явление, которое он уже наблюдал.</w:t>
            </w:r>
          </w:p>
        </w:tc>
      </w:tr>
    </w:tbl>
    <w:p w:rsidR="007551E6" w:rsidRDefault="007551E6" w:rsidP="00C442DD">
      <w:pPr>
        <w:jc w:val="center"/>
        <w:rPr>
          <w:rFonts w:ascii="Times New Roman" w:hAnsi="Times New Roman" w:cs="Times New Roman"/>
        </w:rPr>
      </w:pPr>
    </w:p>
    <w:p w:rsidR="007551E6" w:rsidRDefault="007551E6" w:rsidP="00C442DD">
      <w:pPr>
        <w:jc w:val="center"/>
        <w:rPr>
          <w:rFonts w:ascii="Times New Roman" w:hAnsi="Times New Roman" w:cs="Times New Roman"/>
        </w:rPr>
      </w:pPr>
    </w:p>
    <w:p w:rsidR="007551E6" w:rsidRDefault="007551E6" w:rsidP="00C442DD">
      <w:pPr>
        <w:jc w:val="center"/>
        <w:rPr>
          <w:rFonts w:ascii="Times New Roman" w:hAnsi="Times New Roman" w:cs="Times New Roman"/>
        </w:rPr>
      </w:pPr>
      <w:r w:rsidRPr="00C442DD">
        <w:rPr>
          <w:rFonts w:ascii="Times New Roman" w:hAnsi="Times New Roman" w:cs="Times New Roman"/>
          <w:sz w:val="28"/>
          <w:szCs w:val="28"/>
          <w:highlight w:val="yellow"/>
        </w:rPr>
        <w:t>Данный материал представлен из учебного пособия</w:t>
      </w:r>
      <w:r>
        <w:rPr>
          <w:rFonts w:ascii="Times New Roman" w:hAnsi="Times New Roman" w:cs="Times New Roman"/>
        </w:rPr>
        <w:t xml:space="preserve">: </w:t>
      </w:r>
    </w:p>
    <w:p w:rsidR="007551E6" w:rsidRPr="008B659C" w:rsidRDefault="007551E6" w:rsidP="00C442DD">
      <w:pPr>
        <w:pStyle w:val="FootnoteText"/>
        <w:numPr>
          <w:ilvl w:val="0"/>
          <w:numId w:val="4"/>
        </w:numPr>
        <w:tabs>
          <w:tab w:val="left" w:pos="284"/>
        </w:tabs>
        <w:spacing w:line="360" w:lineRule="auto"/>
        <w:ind w:left="0" w:firstLine="0"/>
        <w:jc w:val="both"/>
        <w:rPr>
          <w:rFonts w:ascii="Times New Roman" w:hAnsi="Times New Roman"/>
          <w:sz w:val="28"/>
          <w:szCs w:val="28"/>
        </w:rPr>
      </w:pPr>
      <w:r w:rsidRPr="008B659C">
        <w:rPr>
          <w:rFonts w:ascii="Times New Roman" w:hAnsi="Times New Roman"/>
          <w:sz w:val="28"/>
          <w:szCs w:val="28"/>
        </w:rPr>
        <w:t>Лучкина Т.В., Николаюк И.В., Грачёва Е.Ю.</w:t>
      </w:r>
      <w:r w:rsidRPr="008B659C">
        <w:rPr>
          <w:rFonts w:ascii="Times New Roman" w:hAnsi="Times New Roman"/>
          <w:b/>
          <w:sz w:val="28"/>
          <w:szCs w:val="28"/>
        </w:rPr>
        <w:t xml:space="preserve"> </w:t>
      </w:r>
      <w:r w:rsidRPr="008B659C">
        <w:rPr>
          <w:rFonts w:ascii="Times New Roman" w:hAnsi="Times New Roman"/>
          <w:sz w:val="28"/>
          <w:szCs w:val="28"/>
        </w:rPr>
        <w:t xml:space="preserve">Основы педагогики: для учащихся педагогических классов. Учебное пособие / авт. Т.В. Лучкина, И.В. Николаюк, Е.Ю. Грачёва. Чита. Изд-во: </w:t>
      </w:r>
      <w:hyperlink r:id="rId6" w:tooltip="Информация об издательстве" w:history="1">
        <w:r w:rsidRPr="008B659C">
          <w:rPr>
            <w:rStyle w:val="Hyperlink"/>
            <w:rFonts w:ascii="Times New Roman" w:hAnsi="Times New Roman"/>
            <w:color w:val="auto"/>
            <w:sz w:val="28"/>
            <w:szCs w:val="28"/>
          </w:rPr>
          <w:t>Забайкальский государственный гуманитарно-педагогический университет им. Н.Г. Чернышевского</w:t>
        </w:r>
      </w:hyperlink>
      <w:r w:rsidRPr="008B659C">
        <w:rPr>
          <w:rFonts w:ascii="Times New Roman" w:hAnsi="Times New Roman"/>
          <w:sz w:val="28"/>
          <w:szCs w:val="28"/>
        </w:rPr>
        <w:t>. 2011. 80 с.</w:t>
      </w:r>
      <w:r>
        <w:rPr>
          <w:rFonts w:ascii="Times New Roman" w:hAnsi="Times New Roman"/>
          <w:sz w:val="28"/>
          <w:szCs w:val="28"/>
        </w:rPr>
        <w:t xml:space="preserve"> </w:t>
      </w:r>
      <w:r w:rsidRPr="008B659C">
        <w:rPr>
          <w:rFonts w:ascii="Times New Roman" w:hAnsi="Times New Roman"/>
          <w:color w:val="000000"/>
          <w:sz w:val="28"/>
          <w:szCs w:val="28"/>
        </w:rPr>
        <w:t>SPIN-код: 8593-5802</w:t>
      </w:r>
    </w:p>
    <w:p w:rsidR="007551E6" w:rsidRPr="00C442DD" w:rsidRDefault="007551E6" w:rsidP="00C442DD">
      <w:pPr>
        <w:jc w:val="center"/>
        <w:rPr>
          <w:rFonts w:ascii="Times New Roman" w:hAnsi="Times New Roman" w:cs="Times New Roman"/>
        </w:rPr>
      </w:pPr>
      <w:bookmarkStart w:id="0" w:name="_GoBack"/>
      <w:bookmarkEnd w:id="0"/>
    </w:p>
    <w:sectPr w:rsidR="007551E6" w:rsidRPr="00C442DD" w:rsidSect="002F68E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877035"/>
    <w:multiLevelType w:val="hybridMultilevel"/>
    <w:tmpl w:val="DCECCC96"/>
    <w:lvl w:ilvl="0" w:tplc="FA9A7FF0">
      <w:start w:val="1"/>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5A1F32BA"/>
    <w:multiLevelType w:val="hybridMultilevel"/>
    <w:tmpl w:val="7334285A"/>
    <w:lvl w:ilvl="0" w:tplc="FA9A7FF0">
      <w:start w:val="1"/>
      <w:numFmt w:val="bullet"/>
      <w:lvlText w:val="–"/>
      <w:lvlJc w:val="left"/>
      <w:pPr>
        <w:ind w:left="1022" w:hanging="360"/>
      </w:pPr>
      <w:rPr>
        <w:rFonts w:ascii="Times New Roman" w:hAnsi="Times New Roman"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2">
    <w:nsid w:val="756A24BC"/>
    <w:multiLevelType w:val="singleLevel"/>
    <w:tmpl w:val="F3AA70C8"/>
    <w:lvl w:ilvl="0">
      <w:start w:val="1"/>
      <w:numFmt w:val="decimal"/>
      <w:lvlText w:val="%1."/>
      <w:legacy w:legacy="1" w:legacySpace="0" w:legacyIndent="221"/>
      <w:lvlJc w:val="left"/>
      <w:rPr>
        <w:rFonts w:ascii="Times New Roman" w:hAnsi="Times New Roman" w:cs="Times New Roman" w:hint="default"/>
      </w:rPr>
    </w:lvl>
  </w:abstractNum>
  <w:abstractNum w:abstractNumId="3">
    <w:nsid w:val="7E9D224F"/>
    <w:multiLevelType w:val="hybridMultilevel"/>
    <w:tmpl w:val="EA4CF0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42DD"/>
    <w:rsid w:val="00026C06"/>
    <w:rsid w:val="00161492"/>
    <w:rsid w:val="002F68EB"/>
    <w:rsid w:val="00562718"/>
    <w:rsid w:val="00733B97"/>
    <w:rsid w:val="007551E6"/>
    <w:rsid w:val="008B659C"/>
    <w:rsid w:val="00A56D5A"/>
    <w:rsid w:val="00C442DD"/>
    <w:rsid w:val="00EF342F"/>
    <w:rsid w:val="00FD7B5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ourier New"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EF342F"/>
    <w:pPr>
      <w:widowControl w:val="0"/>
    </w:pPr>
    <w:rPr>
      <w:rFonts w:ascii="Courier New" w:hAnsi="Courier New" w:cs="Courier New"/>
      <w:color w:val="000000"/>
      <w:sz w:val="24"/>
      <w:szCs w:val="24"/>
    </w:rPr>
  </w:style>
  <w:style w:type="paragraph" w:styleId="Heading1">
    <w:name w:val="heading 1"/>
    <w:basedOn w:val="Normal"/>
    <w:next w:val="Normal"/>
    <w:link w:val="Heading1Char"/>
    <w:uiPriority w:val="99"/>
    <w:qFormat/>
    <w:rsid w:val="00EF342F"/>
    <w:pPr>
      <w:pBdr>
        <w:top w:val="single" w:sz="8" w:space="0" w:color="C0504D"/>
        <w:left w:val="single" w:sz="8" w:space="0" w:color="C0504D"/>
        <w:bottom w:val="single" w:sz="8" w:space="0" w:color="C0504D"/>
        <w:right w:val="single" w:sz="8" w:space="0" w:color="C0504D"/>
      </w:pBdr>
      <w:shd w:val="clear" w:color="auto" w:fill="F2DBDB"/>
      <w:spacing w:before="480" w:after="100" w:line="269" w:lineRule="auto"/>
      <w:contextualSpacing/>
      <w:outlineLvl w:val="0"/>
    </w:pPr>
    <w:rPr>
      <w:rFonts w:ascii="Cambria" w:eastAsia="Times New Roman" w:hAnsi="Cambria" w:cs="Times New Roman"/>
      <w:b/>
      <w:bCs/>
      <w:i/>
      <w:iCs/>
      <w:color w:val="622423"/>
      <w:sz w:val="20"/>
      <w:szCs w:val="20"/>
    </w:rPr>
  </w:style>
  <w:style w:type="paragraph" w:styleId="Heading2">
    <w:name w:val="heading 2"/>
    <w:basedOn w:val="Normal"/>
    <w:next w:val="Normal"/>
    <w:link w:val="Heading2Char"/>
    <w:uiPriority w:val="99"/>
    <w:qFormat/>
    <w:rsid w:val="00EF342F"/>
    <w:pPr>
      <w:pBdr>
        <w:top w:val="single" w:sz="4" w:space="0" w:color="C0504D"/>
        <w:left w:val="single" w:sz="48" w:space="2" w:color="C0504D"/>
        <w:bottom w:val="single" w:sz="4" w:space="0" w:color="C0504D"/>
        <w:right w:val="single" w:sz="4" w:space="4" w:color="C0504D"/>
      </w:pBdr>
      <w:spacing w:before="200" w:after="100" w:line="269" w:lineRule="auto"/>
      <w:ind w:left="144"/>
      <w:contextualSpacing/>
      <w:outlineLvl w:val="1"/>
    </w:pPr>
    <w:rPr>
      <w:rFonts w:ascii="Cambria" w:eastAsia="Times New Roman" w:hAnsi="Cambria" w:cs="Times New Roman"/>
      <w:b/>
      <w:bCs/>
      <w:i/>
      <w:iCs/>
      <w:color w:val="943634"/>
      <w:sz w:val="20"/>
      <w:szCs w:val="20"/>
    </w:rPr>
  </w:style>
  <w:style w:type="paragraph" w:styleId="Heading3">
    <w:name w:val="heading 3"/>
    <w:basedOn w:val="Normal"/>
    <w:next w:val="Normal"/>
    <w:link w:val="Heading3Char"/>
    <w:uiPriority w:val="99"/>
    <w:qFormat/>
    <w:rsid w:val="00EF342F"/>
    <w:pPr>
      <w:pBdr>
        <w:left w:val="single" w:sz="48" w:space="2" w:color="C0504D"/>
        <w:bottom w:val="single" w:sz="4" w:space="0" w:color="C0504D"/>
      </w:pBdr>
      <w:spacing w:before="200" w:after="100"/>
      <w:ind w:left="144"/>
      <w:contextualSpacing/>
      <w:outlineLvl w:val="2"/>
    </w:pPr>
    <w:rPr>
      <w:rFonts w:ascii="Cambria" w:eastAsia="Times New Roman" w:hAnsi="Cambria" w:cs="Times New Roman"/>
      <w:b/>
      <w:bCs/>
      <w:i/>
      <w:iCs/>
      <w:color w:val="943634"/>
      <w:sz w:val="20"/>
      <w:szCs w:val="20"/>
    </w:rPr>
  </w:style>
  <w:style w:type="paragraph" w:styleId="Heading4">
    <w:name w:val="heading 4"/>
    <w:basedOn w:val="Normal"/>
    <w:next w:val="Normal"/>
    <w:link w:val="Heading4Char"/>
    <w:uiPriority w:val="99"/>
    <w:qFormat/>
    <w:rsid w:val="00EF342F"/>
    <w:pPr>
      <w:pBdr>
        <w:left w:val="single" w:sz="4" w:space="2" w:color="C0504D"/>
        <w:bottom w:val="single" w:sz="4" w:space="2" w:color="C0504D"/>
      </w:pBdr>
      <w:spacing w:before="200" w:after="100"/>
      <w:ind w:left="86"/>
      <w:contextualSpacing/>
      <w:outlineLvl w:val="3"/>
    </w:pPr>
    <w:rPr>
      <w:rFonts w:ascii="Cambria" w:eastAsia="Times New Roman" w:hAnsi="Cambria" w:cs="Times New Roman"/>
      <w:b/>
      <w:bCs/>
      <w:i/>
      <w:iCs/>
      <w:color w:val="943634"/>
      <w:sz w:val="20"/>
      <w:szCs w:val="20"/>
    </w:rPr>
  </w:style>
  <w:style w:type="paragraph" w:styleId="Heading5">
    <w:name w:val="heading 5"/>
    <w:basedOn w:val="Normal"/>
    <w:next w:val="Normal"/>
    <w:link w:val="Heading5Char"/>
    <w:uiPriority w:val="99"/>
    <w:qFormat/>
    <w:rsid w:val="00EF342F"/>
    <w:pPr>
      <w:pBdr>
        <w:left w:val="dotted" w:sz="4" w:space="2" w:color="C0504D"/>
        <w:bottom w:val="dotted" w:sz="4" w:space="2" w:color="C0504D"/>
      </w:pBdr>
      <w:spacing w:before="200" w:after="100"/>
      <w:ind w:left="86"/>
      <w:contextualSpacing/>
      <w:outlineLvl w:val="4"/>
    </w:pPr>
    <w:rPr>
      <w:rFonts w:ascii="Cambria" w:eastAsia="Times New Roman" w:hAnsi="Cambria" w:cs="Times New Roman"/>
      <w:b/>
      <w:bCs/>
      <w:i/>
      <w:iCs/>
      <w:color w:val="943634"/>
      <w:sz w:val="20"/>
      <w:szCs w:val="20"/>
    </w:rPr>
  </w:style>
  <w:style w:type="paragraph" w:styleId="Heading6">
    <w:name w:val="heading 6"/>
    <w:basedOn w:val="Normal"/>
    <w:next w:val="Normal"/>
    <w:link w:val="Heading6Char"/>
    <w:uiPriority w:val="99"/>
    <w:qFormat/>
    <w:rsid w:val="00EF342F"/>
    <w:pPr>
      <w:pBdr>
        <w:bottom w:val="single" w:sz="4" w:space="2" w:color="E5B8B7"/>
      </w:pBdr>
      <w:spacing w:before="200" w:after="100"/>
      <w:contextualSpacing/>
      <w:outlineLvl w:val="5"/>
    </w:pPr>
    <w:rPr>
      <w:rFonts w:ascii="Cambria" w:eastAsia="Times New Roman" w:hAnsi="Cambria" w:cs="Times New Roman"/>
      <w:i/>
      <w:iCs/>
      <w:color w:val="943634"/>
      <w:sz w:val="20"/>
      <w:szCs w:val="20"/>
    </w:rPr>
  </w:style>
  <w:style w:type="paragraph" w:styleId="Heading7">
    <w:name w:val="heading 7"/>
    <w:basedOn w:val="Normal"/>
    <w:next w:val="Normal"/>
    <w:link w:val="Heading7Char"/>
    <w:uiPriority w:val="99"/>
    <w:qFormat/>
    <w:rsid w:val="00EF342F"/>
    <w:pPr>
      <w:pBdr>
        <w:bottom w:val="dotted" w:sz="4" w:space="2" w:color="D99594"/>
      </w:pBdr>
      <w:spacing w:before="200" w:after="100"/>
      <w:contextualSpacing/>
      <w:outlineLvl w:val="6"/>
    </w:pPr>
    <w:rPr>
      <w:rFonts w:ascii="Cambria" w:eastAsia="Times New Roman" w:hAnsi="Cambria" w:cs="Times New Roman"/>
      <w:i/>
      <w:iCs/>
      <w:color w:val="943634"/>
      <w:sz w:val="20"/>
      <w:szCs w:val="20"/>
    </w:rPr>
  </w:style>
  <w:style w:type="paragraph" w:styleId="Heading8">
    <w:name w:val="heading 8"/>
    <w:basedOn w:val="Normal"/>
    <w:next w:val="Normal"/>
    <w:link w:val="Heading8Char"/>
    <w:uiPriority w:val="99"/>
    <w:qFormat/>
    <w:rsid w:val="00EF342F"/>
    <w:pPr>
      <w:spacing w:before="200" w:after="100"/>
      <w:contextualSpacing/>
      <w:outlineLvl w:val="7"/>
    </w:pPr>
    <w:rPr>
      <w:rFonts w:ascii="Cambria" w:eastAsia="Times New Roman" w:hAnsi="Cambria" w:cs="Times New Roman"/>
      <w:i/>
      <w:iCs/>
      <w:color w:val="C0504D"/>
      <w:sz w:val="20"/>
      <w:szCs w:val="20"/>
    </w:rPr>
  </w:style>
  <w:style w:type="paragraph" w:styleId="Heading9">
    <w:name w:val="heading 9"/>
    <w:basedOn w:val="Normal"/>
    <w:next w:val="Normal"/>
    <w:link w:val="Heading9Char"/>
    <w:uiPriority w:val="99"/>
    <w:qFormat/>
    <w:rsid w:val="00EF342F"/>
    <w:pPr>
      <w:spacing w:before="200" w:after="100"/>
      <w:contextualSpacing/>
      <w:outlineLvl w:val="8"/>
    </w:pPr>
    <w:rPr>
      <w:rFonts w:ascii="Cambria" w:eastAsia="Times New Roman" w:hAnsi="Cambria" w:cs="Times New Roman"/>
      <w:i/>
      <w:iCs/>
      <w:color w:val="C0504D"/>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F342F"/>
    <w:rPr>
      <w:rFonts w:ascii="Cambria" w:hAnsi="Cambria"/>
      <w:b/>
      <w:i/>
      <w:color w:val="622423"/>
      <w:shd w:val="clear" w:color="auto" w:fill="F2DBDB"/>
    </w:rPr>
  </w:style>
  <w:style w:type="character" w:customStyle="1" w:styleId="Heading2Char">
    <w:name w:val="Heading 2 Char"/>
    <w:basedOn w:val="DefaultParagraphFont"/>
    <w:link w:val="Heading2"/>
    <w:uiPriority w:val="99"/>
    <w:locked/>
    <w:rsid w:val="00EF342F"/>
    <w:rPr>
      <w:rFonts w:ascii="Cambria" w:hAnsi="Cambria"/>
      <w:b/>
      <w:i/>
      <w:color w:val="943634"/>
    </w:rPr>
  </w:style>
  <w:style w:type="character" w:customStyle="1" w:styleId="Heading3Char">
    <w:name w:val="Heading 3 Char"/>
    <w:basedOn w:val="DefaultParagraphFont"/>
    <w:link w:val="Heading3"/>
    <w:uiPriority w:val="99"/>
    <w:locked/>
    <w:rsid w:val="00EF342F"/>
    <w:rPr>
      <w:rFonts w:ascii="Cambria" w:hAnsi="Cambria"/>
      <w:b/>
      <w:i/>
      <w:color w:val="943634"/>
    </w:rPr>
  </w:style>
  <w:style w:type="character" w:customStyle="1" w:styleId="Heading4Char">
    <w:name w:val="Heading 4 Char"/>
    <w:basedOn w:val="DefaultParagraphFont"/>
    <w:link w:val="Heading4"/>
    <w:uiPriority w:val="99"/>
    <w:locked/>
    <w:rsid w:val="00EF342F"/>
    <w:rPr>
      <w:rFonts w:ascii="Cambria" w:hAnsi="Cambria"/>
      <w:b/>
      <w:i/>
      <w:color w:val="943634"/>
    </w:rPr>
  </w:style>
  <w:style w:type="character" w:customStyle="1" w:styleId="Heading5Char">
    <w:name w:val="Heading 5 Char"/>
    <w:basedOn w:val="DefaultParagraphFont"/>
    <w:link w:val="Heading5"/>
    <w:uiPriority w:val="99"/>
    <w:locked/>
    <w:rsid w:val="00EF342F"/>
    <w:rPr>
      <w:rFonts w:ascii="Cambria" w:hAnsi="Cambria"/>
      <w:b/>
      <w:i/>
      <w:color w:val="943634"/>
    </w:rPr>
  </w:style>
  <w:style w:type="character" w:customStyle="1" w:styleId="Heading6Char">
    <w:name w:val="Heading 6 Char"/>
    <w:basedOn w:val="DefaultParagraphFont"/>
    <w:link w:val="Heading6"/>
    <w:uiPriority w:val="99"/>
    <w:locked/>
    <w:rsid w:val="00EF342F"/>
    <w:rPr>
      <w:rFonts w:ascii="Cambria" w:hAnsi="Cambria"/>
      <w:i/>
      <w:color w:val="943634"/>
    </w:rPr>
  </w:style>
  <w:style w:type="character" w:customStyle="1" w:styleId="Heading7Char">
    <w:name w:val="Heading 7 Char"/>
    <w:basedOn w:val="DefaultParagraphFont"/>
    <w:link w:val="Heading7"/>
    <w:uiPriority w:val="99"/>
    <w:locked/>
    <w:rsid w:val="00EF342F"/>
    <w:rPr>
      <w:rFonts w:ascii="Cambria" w:hAnsi="Cambria"/>
      <w:i/>
      <w:color w:val="943634"/>
    </w:rPr>
  </w:style>
  <w:style w:type="character" w:customStyle="1" w:styleId="Heading8Char">
    <w:name w:val="Heading 8 Char"/>
    <w:basedOn w:val="DefaultParagraphFont"/>
    <w:link w:val="Heading8"/>
    <w:uiPriority w:val="99"/>
    <w:locked/>
    <w:rsid w:val="00EF342F"/>
    <w:rPr>
      <w:rFonts w:ascii="Cambria" w:hAnsi="Cambria"/>
      <w:i/>
      <w:color w:val="C0504D"/>
    </w:rPr>
  </w:style>
  <w:style w:type="character" w:customStyle="1" w:styleId="Heading9Char">
    <w:name w:val="Heading 9 Char"/>
    <w:basedOn w:val="DefaultParagraphFont"/>
    <w:link w:val="Heading9"/>
    <w:uiPriority w:val="99"/>
    <w:locked/>
    <w:rsid w:val="00EF342F"/>
    <w:rPr>
      <w:rFonts w:ascii="Cambria" w:hAnsi="Cambria"/>
      <w:i/>
      <w:color w:val="C0504D"/>
    </w:rPr>
  </w:style>
  <w:style w:type="paragraph" w:styleId="Caption">
    <w:name w:val="caption"/>
    <w:basedOn w:val="Normal"/>
    <w:next w:val="Normal"/>
    <w:uiPriority w:val="99"/>
    <w:qFormat/>
    <w:rsid w:val="00EF342F"/>
    <w:rPr>
      <w:b/>
      <w:bCs/>
      <w:color w:val="943634"/>
      <w:sz w:val="18"/>
      <w:szCs w:val="18"/>
    </w:rPr>
  </w:style>
  <w:style w:type="paragraph" w:styleId="Title">
    <w:name w:val="Title"/>
    <w:basedOn w:val="Normal"/>
    <w:next w:val="Normal"/>
    <w:link w:val="TitleChar"/>
    <w:uiPriority w:val="99"/>
    <w:qFormat/>
    <w:rsid w:val="00EF342F"/>
    <w:pPr>
      <w:pBdr>
        <w:top w:val="single" w:sz="48" w:space="0" w:color="C0504D"/>
        <w:bottom w:val="single" w:sz="48" w:space="0" w:color="C0504D"/>
      </w:pBdr>
      <w:shd w:val="clear" w:color="auto" w:fill="C0504D"/>
      <w:jc w:val="center"/>
    </w:pPr>
    <w:rPr>
      <w:rFonts w:ascii="Cambria" w:eastAsia="Times New Roman" w:hAnsi="Cambria" w:cs="Times New Roman"/>
      <w:i/>
      <w:iCs/>
      <w:color w:val="FFFFFF"/>
      <w:spacing w:val="10"/>
      <w:sz w:val="48"/>
      <w:szCs w:val="48"/>
    </w:rPr>
  </w:style>
  <w:style w:type="character" w:customStyle="1" w:styleId="TitleChar">
    <w:name w:val="Title Char"/>
    <w:basedOn w:val="DefaultParagraphFont"/>
    <w:link w:val="Title"/>
    <w:uiPriority w:val="99"/>
    <w:locked/>
    <w:rsid w:val="00EF342F"/>
    <w:rPr>
      <w:rFonts w:ascii="Cambria" w:hAnsi="Cambria"/>
      <w:i/>
      <w:color w:val="FFFFFF"/>
      <w:spacing w:val="10"/>
      <w:sz w:val="48"/>
      <w:shd w:val="clear" w:color="auto" w:fill="C0504D"/>
    </w:rPr>
  </w:style>
  <w:style w:type="paragraph" w:styleId="Subtitle">
    <w:name w:val="Subtitle"/>
    <w:basedOn w:val="Normal"/>
    <w:next w:val="Normal"/>
    <w:link w:val="SubtitleChar"/>
    <w:uiPriority w:val="99"/>
    <w:qFormat/>
    <w:rsid w:val="00EF342F"/>
    <w:pPr>
      <w:pBdr>
        <w:bottom w:val="dotted" w:sz="8" w:space="10" w:color="C0504D"/>
      </w:pBdr>
      <w:spacing w:before="200" w:after="900"/>
      <w:jc w:val="center"/>
    </w:pPr>
    <w:rPr>
      <w:rFonts w:ascii="Cambria" w:eastAsia="Times New Roman" w:hAnsi="Cambria" w:cs="Times New Roman"/>
      <w:i/>
      <w:iCs/>
      <w:color w:val="622423"/>
    </w:rPr>
  </w:style>
  <w:style w:type="character" w:customStyle="1" w:styleId="SubtitleChar">
    <w:name w:val="Subtitle Char"/>
    <w:basedOn w:val="DefaultParagraphFont"/>
    <w:link w:val="Subtitle"/>
    <w:uiPriority w:val="99"/>
    <w:locked/>
    <w:rsid w:val="00EF342F"/>
    <w:rPr>
      <w:rFonts w:ascii="Cambria" w:hAnsi="Cambria"/>
      <w:i/>
      <w:color w:val="622423"/>
      <w:sz w:val="24"/>
    </w:rPr>
  </w:style>
  <w:style w:type="character" w:styleId="Strong">
    <w:name w:val="Strong"/>
    <w:basedOn w:val="DefaultParagraphFont"/>
    <w:uiPriority w:val="99"/>
    <w:qFormat/>
    <w:rsid w:val="00EF342F"/>
    <w:rPr>
      <w:rFonts w:cs="Times New Roman"/>
      <w:b/>
      <w:spacing w:val="0"/>
    </w:rPr>
  </w:style>
  <w:style w:type="character" w:styleId="Emphasis">
    <w:name w:val="Emphasis"/>
    <w:basedOn w:val="DefaultParagraphFont"/>
    <w:uiPriority w:val="99"/>
    <w:qFormat/>
    <w:rsid w:val="00EF342F"/>
    <w:rPr>
      <w:rFonts w:ascii="Cambria" w:hAnsi="Cambria" w:cs="Times New Roman"/>
      <w:b/>
      <w:i/>
      <w:color w:val="C0504D"/>
      <w:bdr w:val="single" w:sz="18" w:space="0" w:color="F2DBDB"/>
      <w:shd w:val="clear" w:color="auto" w:fill="F2DBDB"/>
    </w:rPr>
  </w:style>
  <w:style w:type="paragraph" w:styleId="NoSpacing">
    <w:name w:val="No Spacing"/>
    <w:basedOn w:val="Normal"/>
    <w:link w:val="NoSpacingChar"/>
    <w:uiPriority w:val="99"/>
    <w:qFormat/>
    <w:rsid w:val="00EF342F"/>
    <w:rPr>
      <w:rFonts w:ascii="Calibri" w:hAnsi="Calibri" w:cs="Times New Roman"/>
      <w:i/>
      <w:iCs/>
      <w:color w:val="auto"/>
      <w:sz w:val="20"/>
      <w:szCs w:val="20"/>
    </w:rPr>
  </w:style>
  <w:style w:type="character" w:customStyle="1" w:styleId="NoSpacingChar">
    <w:name w:val="No Spacing Char"/>
    <w:link w:val="NoSpacing"/>
    <w:uiPriority w:val="99"/>
    <w:locked/>
    <w:rsid w:val="00EF342F"/>
    <w:rPr>
      <w:i/>
    </w:rPr>
  </w:style>
  <w:style w:type="paragraph" w:styleId="ListParagraph">
    <w:name w:val="List Paragraph"/>
    <w:basedOn w:val="Normal"/>
    <w:uiPriority w:val="99"/>
    <w:qFormat/>
    <w:rsid w:val="00EF342F"/>
    <w:pPr>
      <w:ind w:left="720"/>
      <w:contextualSpacing/>
    </w:pPr>
  </w:style>
  <w:style w:type="paragraph" w:styleId="Quote">
    <w:name w:val="Quote"/>
    <w:basedOn w:val="Normal"/>
    <w:next w:val="Normal"/>
    <w:link w:val="QuoteChar"/>
    <w:uiPriority w:val="99"/>
    <w:qFormat/>
    <w:rsid w:val="00EF342F"/>
    <w:rPr>
      <w:rFonts w:ascii="Calibri" w:hAnsi="Calibri" w:cs="Times New Roman"/>
      <w:color w:val="943634"/>
      <w:sz w:val="20"/>
      <w:szCs w:val="20"/>
    </w:rPr>
  </w:style>
  <w:style w:type="character" w:customStyle="1" w:styleId="QuoteChar">
    <w:name w:val="Quote Char"/>
    <w:basedOn w:val="DefaultParagraphFont"/>
    <w:link w:val="Quote"/>
    <w:uiPriority w:val="99"/>
    <w:locked/>
    <w:rsid w:val="00EF342F"/>
    <w:rPr>
      <w:color w:val="943634"/>
    </w:rPr>
  </w:style>
  <w:style w:type="paragraph" w:styleId="IntenseQuote">
    <w:name w:val="Intense Quote"/>
    <w:basedOn w:val="Normal"/>
    <w:next w:val="Normal"/>
    <w:link w:val="IntenseQuoteChar"/>
    <w:uiPriority w:val="99"/>
    <w:qFormat/>
    <w:rsid w:val="00EF342F"/>
    <w:pPr>
      <w:pBdr>
        <w:top w:val="dotted" w:sz="8" w:space="10" w:color="C0504D"/>
        <w:bottom w:val="dotted" w:sz="8" w:space="10" w:color="C0504D"/>
      </w:pBdr>
      <w:spacing w:line="300" w:lineRule="auto"/>
      <w:ind w:left="2160" w:right="2160"/>
      <w:jc w:val="center"/>
    </w:pPr>
    <w:rPr>
      <w:rFonts w:ascii="Cambria" w:eastAsia="Times New Roman" w:hAnsi="Cambria" w:cs="Times New Roman"/>
      <w:b/>
      <w:bCs/>
      <w:i/>
      <w:iCs/>
      <w:color w:val="C0504D"/>
      <w:sz w:val="20"/>
      <w:szCs w:val="20"/>
    </w:rPr>
  </w:style>
  <w:style w:type="character" w:customStyle="1" w:styleId="IntenseQuoteChar">
    <w:name w:val="Intense Quote Char"/>
    <w:basedOn w:val="DefaultParagraphFont"/>
    <w:link w:val="IntenseQuote"/>
    <w:uiPriority w:val="99"/>
    <w:locked/>
    <w:rsid w:val="00EF342F"/>
    <w:rPr>
      <w:rFonts w:ascii="Cambria" w:hAnsi="Cambria"/>
      <w:b/>
      <w:i/>
      <w:color w:val="C0504D"/>
    </w:rPr>
  </w:style>
  <w:style w:type="character" w:styleId="SubtleEmphasis">
    <w:name w:val="Subtle Emphasis"/>
    <w:basedOn w:val="DefaultParagraphFont"/>
    <w:uiPriority w:val="99"/>
    <w:qFormat/>
    <w:rsid w:val="00EF342F"/>
    <w:rPr>
      <w:rFonts w:ascii="Cambria" w:hAnsi="Cambria"/>
      <w:i/>
      <w:color w:val="C0504D"/>
    </w:rPr>
  </w:style>
  <w:style w:type="character" w:styleId="IntenseEmphasis">
    <w:name w:val="Intense Emphasis"/>
    <w:basedOn w:val="DefaultParagraphFont"/>
    <w:uiPriority w:val="99"/>
    <w:qFormat/>
    <w:rsid w:val="00EF342F"/>
    <w:rPr>
      <w:rFonts w:ascii="Cambria" w:hAnsi="Cambria"/>
      <w:b/>
      <w:i/>
      <w:color w:val="FFFFFF"/>
      <w:bdr w:val="single" w:sz="18" w:space="0" w:color="C0504D"/>
      <w:shd w:val="clear" w:color="auto" w:fill="C0504D"/>
      <w:vertAlign w:val="baseline"/>
    </w:rPr>
  </w:style>
  <w:style w:type="character" w:styleId="SubtleReference">
    <w:name w:val="Subtle Reference"/>
    <w:basedOn w:val="DefaultParagraphFont"/>
    <w:uiPriority w:val="99"/>
    <w:qFormat/>
    <w:rsid w:val="00EF342F"/>
    <w:rPr>
      <w:i/>
      <w:smallCaps/>
      <w:color w:val="C0504D"/>
      <w:u w:color="C0504D"/>
    </w:rPr>
  </w:style>
  <w:style w:type="character" w:styleId="IntenseReference">
    <w:name w:val="Intense Reference"/>
    <w:basedOn w:val="DefaultParagraphFont"/>
    <w:uiPriority w:val="99"/>
    <w:qFormat/>
    <w:rsid w:val="00EF342F"/>
    <w:rPr>
      <w:b/>
      <w:i/>
      <w:smallCaps/>
      <w:color w:val="C0504D"/>
      <w:u w:color="C0504D"/>
    </w:rPr>
  </w:style>
  <w:style w:type="character" w:styleId="BookTitle">
    <w:name w:val="Book Title"/>
    <w:basedOn w:val="DefaultParagraphFont"/>
    <w:uiPriority w:val="99"/>
    <w:qFormat/>
    <w:rsid w:val="00EF342F"/>
    <w:rPr>
      <w:rFonts w:ascii="Cambria" w:hAnsi="Cambria"/>
      <w:b/>
      <w:i/>
      <w:smallCaps/>
      <w:color w:val="943634"/>
      <w:u w:val="single"/>
    </w:rPr>
  </w:style>
  <w:style w:type="paragraph" w:styleId="TOCHeading">
    <w:name w:val="TOC Heading"/>
    <w:basedOn w:val="Heading1"/>
    <w:next w:val="Normal"/>
    <w:uiPriority w:val="99"/>
    <w:qFormat/>
    <w:rsid w:val="00EF342F"/>
    <w:pPr>
      <w:outlineLvl w:val="9"/>
    </w:pPr>
  </w:style>
  <w:style w:type="paragraph" w:styleId="BalloonText">
    <w:name w:val="Balloon Text"/>
    <w:basedOn w:val="Normal"/>
    <w:link w:val="BalloonTextChar"/>
    <w:uiPriority w:val="99"/>
    <w:semiHidden/>
    <w:rsid w:val="00C442D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42DD"/>
    <w:rPr>
      <w:rFonts w:ascii="Tahoma" w:hAnsi="Tahoma" w:cs="Tahoma"/>
      <w:color w:val="000000"/>
      <w:sz w:val="16"/>
      <w:szCs w:val="16"/>
      <w:lang w:eastAsia="ru-RU"/>
    </w:rPr>
  </w:style>
  <w:style w:type="paragraph" w:styleId="FootnoteText">
    <w:name w:val="footnote text"/>
    <w:basedOn w:val="Normal"/>
    <w:link w:val="FootnoteTextChar"/>
    <w:uiPriority w:val="99"/>
    <w:rsid w:val="00C442DD"/>
    <w:pPr>
      <w:widowControl/>
    </w:pPr>
    <w:rPr>
      <w:rFonts w:ascii="Calibri" w:hAnsi="Calibri" w:cs="Times New Roman"/>
      <w:color w:val="auto"/>
      <w:sz w:val="20"/>
      <w:szCs w:val="20"/>
      <w:lang w:eastAsia="en-US"/>
    </w:rPr>
  </w:style>
  <w:style w:type="character" w:customStyle="1" w:styleId="FootnoteTextChar">
    <w:name w:val="Footnote Text Char"/>
    <w:basedOn w:val="DefaultParagraphFont"/>
    <w:link w:val="FootnoteText"/>
    <w:uiPriority w:val="99"/>
    <w:locked/>
    <w:rsid w:val="00C442DD"/>
    <w:rPr>
      <w:rFonts w:eastAsia="Times New Roman" w:cs="Times New Roman"/>
    </w:rPr>
  </w:style>
  <w:style w:type="character" w:styleId="Hyperlink">
    <w:name w:val="Hyperlink"/>
    <w:basedOn w:val="DefaultParagraphFont"/>
    <w:uiPriority w:val="99"/>
    <w:rsid w:val="00C442D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library.ru/publisher_about.asp?pubsid=11196"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8</Pages>
  <Words>2492</Words>
  <Characters>14207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Радецкая</dc:creator>
  <cp:keywords/>
  <dc:description/>
  <cp:lastModifiedBy>-</cp:lastModifiedBy>
  <cp:revision>2</cp:revision>
  <dcterms:created xsi:type="dcterms:W3CDTF">2018-01-22T22:32:00Z</dcterms:created>
  <dcterms:modified xsi:type="dcterms:W3CDTF">2020-11-08T15:41:00Z</dcterms:modified>
</cp:coreProperties>
</file>